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B780B" w14:textId="6E2FFDBF" w:rsidR="00F77E2B" w:rsidRPr="00EF04F3" w:rsidRDefault="006754D9" w:rsidP="00F77E2B">
      <w:pPr>
        <w:rPr>
          <w:b/>
          <w:u w:val="single"/>
        </w:rPr>
      </w:pPr>
      <w:r>
        <w:rPr>
          <w:b/>
          <w:u w:val="single"/>
        </w:rPr>
        <w:t xml:space="preserve">ANNEX A: </w:t>
      </w:r>
      <w:r w:rsidR="00F77E2B" w:rsidRPr="00EF04F3">
        <w:rPr>
          <w:b/>
          <w:u w:val="single"/>
        </w:rPr>
        <w:t>Cabinet Office guidance</w:t>
      </w:r>
      <w:r w:rsidR="00EF04F3" w:rsidRPr="00EF04F3">
        <w:rPr>
          <w:b/>
          <w:u w:val="single"/>
        </w:rPr>
        <w:t xml:space="preserve"> to employers</w:t>
      </w:r>
      <w:r w:rsidR="00F77E2B" w:rsidRPr="00EF04F3">
        <w:rPr>
          <w:b/>
          <w:u w:val="single"/>
        </w:rPr>
        <w:t xml:space="preserve"> on reviewing Voluntary Exits</w:t>
      </w:r>
      <w:r w:rsidR="00DA387E">
        <w:rPr>
          <w:b/>
          <w:u w:val="single"/>
        </w:rPr>
        <w:t xml:space="preserve"> that took place on 2016 terms</w:t>
      </w:r>
    </w:p>
    <w:p w14:paraId="3178FAEA" w14:textId="77777777" w:rsidR="00F77E2B" w:rsidRDefault="00F77E2B" w:rsidP="00F77E2B"/>
    <w:p w14:paraId="093EB056" w14:textId="77777777" w:rsidR="00F77E2B" w:rsidRDefault="00F77E2B" w:rsidP="00E86A97">
      <w:pPr>
        <w:jc w:val="both"/>
      </w:pPr>
      <w:r>
        <w:t>Voluntary Exits (VE) provide a flexible means of facilitating the early departure of civil servants on the basis of agreement, and do not form part of a formal redundancy process - although they may sometimes be used as a redundancy avoidance measure. As such the terms only operate on the basis of agreement and there is no compulsion for a staff member to accept any VE offer.</w:t>
      </w:r>
    </w:p>
    <w:p w14:paraId="44FF981A" w14:textId="77777777" w:rsidR="00F77E2B" w:rsidRDefault="00F77E2B" w:rsidP="00E86A97">
      <w:pPr>
        <w:jc w:val="both"/>
      </w:pPr>
    </w:p>
    <w:p w14:paraId="1C7AF484" w14:textId="1D165EA5" w:rsidR="00F77E2B" w:rsidRDefault="00F77E2B" w:rsidP="00E86A97">
      <w:pPr>
        <w:jc w:val="both"/>
      </w:pPr>
      <w:r>
        <w:t>Accordingly, there is a considerable amount of flexibility in VE terms. Subj</w:t>
      </w:r>
      <w:r w:rsidR="009F4C3C">
        <w:t>ect to the separate £95K approvals</w:t>
      </w:r>
      <w:r>
        <w:t xml:space="preserve"> process, the 2016 VE terms allowed for any offer between the equi</w:t>
      </w:r>
      <w:bookmarkStart w:id="0" w:name="_GoBack"/>
      <w:bookmarkEnd w:id="0"/>
      <w:r>
        <w:t xml:space="preserve">valent of a statutory redundancy terms and the standard tariff, while the 2010 terms also offered some flexibility to exceed the standard tariff. The decision on what terms to offer under VE is at the discretion of the employer and there is no right to be offered specific terms.  </w:t>
      </w:r>
    </w:p>
    <w:p w14:paraId="340321FA" w14:textId="77777777" w:rsidR="00F77E2B" w:rsidRDefault="00F77E2B" w:rsidP="00E86A97">
      <w:pPr>
        <w:jc w:val="both"/>
      </w:pPr>
    </w:p>
    <w:p w14:paraId="773B4C3C" w14:textId="71B0CFBC" w:rsidR="00F77E2B" w:rsidRDefault="004F66F1" w:rsidP="00E86A97">
      <w:pPr>
        <w:jc w:val="both"/>
      </w:pPr>
      <w:r>
        <w:t xml:space="preserve">Because of this flexibility </w:t>
      </w:r>
      <w:r w:rsidR="00EC2395">
        <w:t xml:space="preserve">the amount of </w:t>
      </w:r>
      <w:r w:rsidR="00F77E2B">
        <w:t>a</w:t>
      </w:r>
      <w:r w:rsidR="009374C6">
        <w:t xml:space="preserve"> </w:t>
      </w:r>
      <w:r w:rsidR="00F77E2B">
        <w:t xml:space="preserve">VE payment made under the 2016 terms could also have been made under the 2010 terms. </w:t>
      </w:r>
      <w:r w:rsidR="00EE5BFF">
        <w:t xml:space="preserve">Our view </w:t>
      </w:r>
      <w:r w:rsidR="00F77E2B">
        <w:t xml:space="preserve">is therefore that, provided the employer is satisfied </w:t>
      </w:r>
      <w:r w:rsidR="00EC2395">
        <w:t xml:space="preserve">on a </w:t>
      </w:r>
      <w:proofErr w:type="gramStart"/>
      <w:r w:rsidR="00EC2395">
        <w:t>scheme by scheme</w:t>
      </w:r>
      <w:proofErr w:type="gramEnd"/>
      <w:r w:rsidR="00EC2395">
        <w:t xml:space="preserve"> basis </w:t>
      </w:r>
      <w:r w:rsidR="00F77E2B">
        <w:t xml:space="preserve">that they would not have offered different terms had the 2010 </w:t>
      </w:r>
      <w:r w:rsidR="00EC2395">
        <w:t xml:space="preserve">terms </w:t>
      </w:r>
      <w:r w:rsidR="00F77E2B">
        <w:t>been in place:</w:t>
      </w:r>
    </w:p>
    <w:p w14:paraId="38E88086" w14:textId="77777777" w:rsidR="00F77E2B" w:rsidRDefault="00F77E2B" w:rsidP="00E86A97">
      <w:pPr>
        <w:jc w:val="both"/>
      </w:pPr>
    </w:p>
    <w:p w14:paraId="4A976FB8" w14:textId="77777777" w:rsidR="00F77E2B" w:rsidRDefault="00F77E2B" w:rsidP="00E86A97">
      <w:pPr>
        <w:pStyle w:val="ListParagraph"/>
        <w:numPr>
          <w:ilvl w:val="0"/>
          <w:numId w:val="1"/>
        </w:numPr>
        <w:jc w:val="both"/>
      </w:pPr>
      <w:r>
        <w:rPr>
          <w:rFonts w:hint="eastAsia"/>
        </w:rPr>
        <w:t>it is lawful to continue with VE exits on terms that have already been agreed; and</w:t>
      </w:r>
    </w:p>
    <w:p w14:paraId="2EA5B3EC" w14:textId="77777777" w:rsidR="00F77E2B" w:rsidRDefault="00F77E2B" w:rsidP="00E86A97">
      <w:pPr>
        <w:pStyle w:val="ListParagraph"/>
        <w:numPr>
          <w:ilvl w:val="0"/>
          <w:numId w:val="1"/>
        </w:numPr>
        <w:jc w:val="both"/>
      </w:pPr>
      <w:r>
        <w:rPr>
          <w:rFonts w:hint="eastAsia"/>
        </w:rPr>
        <w:t>VE exits that have already been made are lawful.</w:t>
      </w:r>
    </w:p>
    <w:p w14:paraId="25F4228D" w14:textId="77777777" w:rsidR="00F77E2B" w:rsidRDefault="00F77E2B" w:rsidP="00E86A97">
      <w:pPr>
        <w:jc w:val="both"/>
      </w:pPr>
    </w:p>
    <w:p w14:paraId="21DE4F72" w14:textId="7CCB932F" w:rsidR="004D7C65" w:rsidRDefault="004F66F1" w:rsidP="00E86A97">
      <w:pPr>
        <w:jc w:val="both"/>
      </w:pPr>
      <w:r>
        <w:t>E</w:t>
      </w:r>
      <w:r w:rsidR="004D7C65">
        <w:t>mployers</w:t>
      </w:r>
      <w:r w:rsidR="009475C2">
        <w:t xml:space="preserve"> must now review</w:t>
      </w:r>
      <w:r w:rsidR="004D7C65">
        <w:t xml:space="preserve"> </w:t>
      </w:r>
      <w:r w:rsidR="00DA387E">
        <w:t>all VE schemes made in the past on 2016 terms.</w:t>
      </w:r>
    </w:p>
    <w:p w14:paraId="689A822E" w14:textId="77777777" w:rsidR="004D7C65" w:rsidRDefault="004D7C65" w:rsidP="00E86A97">
      <w:pPr>
        <w:jc w:val="both"/>
      </w:pPr>
    </w:p>
    <w:p w14:paraId="73757BAE" w14:textId="7D16C0E9" w:rsidR="005C3985" w:rsidRPr="00EF04F3" w:rsidRDefault="005C3985" w:rsidP="00E86A97">
      <w:pPr>
        <w:jc w:val="both"/>
        <w:rPr>
          <w:b/>
        </w:rPr>
      </w:pPr>
      <w:r w:rsidRPr="00EF04F3">
        <w:rPr>
          <w:b/>
        </w:rPr>
        <w:t>Review</w:t>
      </w:r>
    </w:p>
    <w:p w14:paraId="0A8120A4" w14:textId="59D66776" w:rsidR="00F77E2B" w:rsidRDefault="00F77E2B" w:rsidP="00E86A97">
      <w:pPr>
        <w:jc w:val="both"/>
      </w:pPr>
      <w:r>
        <w:t>In reviewing a VE exi</w:t>
      </w:r>
      <w:r w:rsidR="00EF04F3">
        <w:t xml:space="preserve">t that </w:t>
      </w:r>
      <w:r w:rsidR="00DA387E">
        <w:t xml:space="preserve">was previously </w:t>
      </w:r>
      <w:r w:rsidR="00EF04F3">
        <w:t xml:space="preserve">offered </w:t>
      </w:r>
      <w:r w:rsidR="00DA387E">
        <w:t xml:space="preserve">on 2016 terms </w:t>
      </w:r>
      <w:r>
        <w:t>you</w:t>
      </w:r>
      <w:r w:rsidR="009F4C3C">
        <w:t xml:space="preserve">, </w:t>
      </w:r>
      <w:r w:rsidR="004F66F1">
        <w:t xml:space="preserve">as an employer, </w:t>
      </w:r>
      <w:r>
        <w:t>will need to sati</w:t>
      </w:r>
      <w:r w:rsidR="009F4C3C">
        <w:t xml:space="preserve">sfy yourself </w:t>
      </w:r>
      <w:r>
        <w:t>that you would not have decided to pay more if the 2010 scheme terms had been in force rather than the 2016 scheme terms.</w:t>
      </w:r>
    </w:p>
    <w:p w14:paraId="16CDE5B5" w14:textId="77777777" w:rsidR="00F77E2B" w:rsidRDefault="00F77E2B" w:rsidP="00E86A97">
      <w:pPr>
        <w:jc w:val="both"/>
      </w:pPr>
    </w:p>
    <w:p w14:paraId="73F21815" w14:textId="77777777" w:rsidR="00F77E2B" w:rsidRPr="00EF04F3" w:rsidRDefault="00F77E2B" w:rsidP="00E86A97">
      <w:pPr>
        <w:jc w:val="both"/>
        <w:rPr>
          <w:b/>
        </w:rPr>
      </w:pPr>
      <w:r w:rsidRPr="00EF04F3">
        <w:rPr>
          <w:b/>
        </w:rPr>
        <w:t>In reaching a conclusion on this you should ask two questions:</w:t>
      </w:r>
    </w:p>
    <w:p w14:paraId="2992DAD6" w14:textId="77777777" w:rsidR="00F77E2B" w:rsidRDefault="00F77E2B" w:rsidP="00E86A97">
      <w:pPr>
        <w:pStyle w:val="ListParagraph"/>
        <w:numPr>
          <w:ilvl w:val="0"/>
          <w:numId w:val="2"/>
        </w:numPr>
        <w:jc w:val="both"/>
      </w:pPr>
      <w:r>
        <w:t>What were the criteria that formed our thinking when we first made the decision on VE terms?; and</w:t>
      </w:r>
    </w:p>
    <w:p w14:paraId="01E20B4E" w14:textId="64253DE8" w:rsidR="00F77E2B" w:rsidRDefault="00F77E2B" w:rsidP="00E86A97">
      <w:pPr>
        <w:pStyle w:val="ListParagraph"/>
        <w:numPr>
          <w:ilvl w:val="0"/>
          <w:numId w:val="2"/>
        </w:numPr>
        <w:jc w:val="both"/>
      </w:pPr>
      <w:r>
        <w:t>Having identified those criteria and applying them again using 2010 VE terms as our reference, would we have come to the</w:t>
      </w:r>
      <w:r w:rsidR="00FE2B32">
        <w:t xml:space="preserve"> same or a different conclusion</w:t>
      </w:r>
      <w:r>
        <w:t>?</w:t>
      </w:r>
    </w:p>
    <w:p w14:paraId="335239BC" w14:textId="77777777" w:rsidR="009475C2" w:rsidRDefault="009475C2" w:rsidP="00EF04F3">
      <w:pPr>
        <w:jc w:val="both"/>
      </w:pPr>
    </w:p>
    <w:p w14:paraId="55355AF3" w14:textId="77777777" w:rsidR="009475C2" w:rsidRPr="00EF04F3" w:rsidRDefault="009475C2" w:rsidP="009475C2">
      <w:pPr>
        <w:rPr>
          <w:b/>
        </w:rPr>
      </w:pPr>
      <w:r w:rsidRPr="00EF04F3">
        <w:rPr>
          <w:b/>
        </w:rPr>
        <w:t>In undertaking this exercise you should apply the exit scheme business case considerations that you applied at the time of the original decision. </w:t>
      </w:r>
    </w:p>
    <w:p w14:paraId="7EC965D7" w14:textId="77777777" w:rsidR="00F77E2B" w:rsidRDefault="00F77E2B" w:rsidP="00E86A97">
      <w:pPr>
        <w:jc w:val="both"/>
      </w:pPr>
    </w:p>
    <w:p w14:paraId="6DE1ACD5" w14:textId="73675196" w:rsidR="0081047B" w:rsidRDefault="0081047B" w:rsidP="0081047B">
      <w:pPr>
        <w:jc w:val="both"/>
      </w:pPr>
      <w:r w:rsidRPr="00372B43">
        <w:t xml:space="preserve">Once you have reached your decision please </w:t>
      </w:r>
      <w:r w:rsidR="00E11868" w:rsidRPr="00372B43">
        <w:t>notify</w:t>
      </w:r>
      <w:r>
        <w:t xml:space="preserve"> Cabinet Office (redundancy schemes mailbox and </w:t>
      </w:r>
      <w:proofErr w:type="spellStart"/>
      <w:r>
        <w:t>MyCSP</w:t>
      </w:r>
      <w:proofErr w:type="spellEnd"/>
      <w:r>
        <w:t xml:space="preserve"> (</w:t>
      </w:r>
      <w:r w:rsidR="00F95482">
        <w:t xml:space="preserve">exit schemes </w:t>
      </w:r>
      <w:r>
        <w:t xml:space="preserve">mailbox) </w:t>
      </w:r>
      <w:r w:rsidR="004F66F1">
        <w:t>of the outcome of your review.</w:t>
      </w:r>
    </w:p>
    <w:p w14:paraId="05B06A95" w14:textId="77777777" w:rsidR="0081047B" w:rsidRDefault="0081047B" w:rsidP="0081047B">
      <w:pPr>
        <w:jc w:val="both"/>
      </w:pPr>
    </w:p>
    <w:p w14:paraId="5BF58BB4" w14:textId="77777777" w:rsidR="0081047B" w:rsidRDefault="0081047B" w:rsidP="0081047B">
      <w:pPr>
        <w:jc w:val="both"/>
      </w:pPr>
      <w:r w:rsidRPr="00372B43">
        <w:t xml:space="preserve">You should note that </w:t>
      </w:r>
      <w:r>
        <w:t xml:space="preserve">where this reconsideration and subsequent recalculation on new terms means a VE exit now exceeds </w:t>
      </w:r>
      <w:r w:rsidRPr="00372B43">
        <w:t>£95K</w:t>
      </w:r>
      <w:r>
        <w:t>, this</w:t>
      </w:r>
      <w:r w:rsidRPr="00372B43">
        <w:t xml:space="preserve"> will be subject to scrutiny </w:t>
      </w:r>
      <w:r w:rsidRPr="00372B43">
        <w:lastRenderedPageBreak/>
        <w:t>and approval by the Minister for Government Resilience and Efficiency in the same way as they would have been when the exit scheme was first approved.</w:t>
      </w:r>
    </w:p>
    <w:p w14:paraId="165C4C24" w14:textId="77777777" w:rsidR="0081047B" w:rsidRDefault="0081047B" w:rsidP="00E86A97">
      <w:pPr>
        <w:jc w:val="both"/>
      </w:pPr>
    </w:p>
    <w:p w14:paraId="3C6683B6" w14:textId="08A0C2BC" w:rsidR="00F25935" w:rsidRDefault="00F77E2B" w:rsidP="00E86A97">
      <w:pPr>
        <w:jc w:val="both"/>
      </w:pPr>
      <w:r>
        <w:t>We would advise seeking your own legal advice as part of reconsidering</w:t>
      </w:r>
      <w:r w:rsidR="0081047B">
        <w:t xml:space="preserve"> past</w:t>
      </w:r>
      <w:r>
        <w:t xml:space="preserve"> exit schemes</w:t>
      </w:r>
      <w:r w:rsidR="0081047B">
        <w:t xml:space="preserve"> on 2016 terms</w:t>
      </w:r>
      <w:r>
        <w:t xml:space="preserve">, but are very happy to </w:t>
      </w:r>
      <w:r w:rsidR="0081047B">
        <w:t>discuss.</w:t>
      </w:r>
    </w:p>
    <w:p w14:paraId="43D7B1B6" w14:textId="77777777" w:rsidR="00D7588D" w:rsidRDefault="00D7588D" w:rsidP="00F77E2B"/>
    <w:p w14:paraId="755F0E33" w14:textId="77777777" w:rsidR="00D7588D" w:rsidRDefault="00D7588D" w:rsidP="00F77E2B"/>
    <w:sectPr w:rsidR="00D7588D" w:rsidSect="008A6B58">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54CFD" w14:textId="77777777" w:rsidR="00DF313C" w:rsidRDefault="00DF313C" w:rsidP="00EF04F3">
      <w:r>
        <w:separator/>
      </w:r>
    </w:p>
  </w:endnote>
  <w:endnote w:type="continuationSeparator" w:id="0">
    <w:p w14:paraId="6115FC5C" w14:textId="77777777" w:rsidR="00DF313C" w:rsidRDefault="00DF313C" w:rsidP="00E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64E40" w14:textId="77777777" w:rsidR="00DF313C" w:rsidRDefault="00DF313C" w:rsidP="00EF04F3">
      <w:r>
        <w:separator/>
      </w:r>
    </w:p>
  </w:footnote>
  <w:footnote w:type="continuationSeparator" w:id="0">
    <w:p w14:paraId="65F8E65D" w14:textId="77777777" w:rsidR="00DF313C" w:rsidRDefault="00DF313C" w:rsidP="00EF04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E4FA" w14:textId="77777777" w:rsidR="00DA387E" w:rsidRDefault="006754D9">
    <w:pPr>
      <w:pStyle w:val="Header"/>
    </w:pPr>
    <w:sdt>
      <w:sdtPr>
        <w:id w:val="171999623"/>
        <w:placeholder>
          <w:docPart w:val="A65A1DB0B75F994EBDEE3F294A22AECA"/>
        </w:placeholder>
        <w:temporary/>
        <w:showingPlcHdr/>
      </w:sdtPr>
      <w:sdtEndPr/>
      <w:sdtContent>
        <w:r w:rsidR="00DA387E">
          <w:t>[Type text]</w:t>
        </w:r>
      </w:sdtContent>
    </w:sdt>
    <w:r w:rsidR="00DA387E">
      <w:ptab w:relativeTo="margin" w:alignment="center" w:leader="none"/>
    </w:r>
    <w:sdt>
      <w:sdtPr>
        <w:id w:val="171999624"/>
        <w:placeholder>
          <w:docPart w:val="0E70D7EC5ACDA24DBB74BB892237CEF2"/>
        </w:placeholder>
        <w:temporary/>
        <w:showingPlcHdr/>
      </w:sdtPr>
      <w:sdtEndPr/>
      <w:sdtContent>
        <w:r w:rsidR="00DA387E">
          <w:t>[Type text]</w:t>
        </w:r>
      </w:sdtContent>
    </w:sdt>
    <w:r w:rsidR="00DA387E">
      <w:ptab w:relativeTo="margin" w:alignment="right" w:leader="none"/>
    </w:r>
    <w:sdt>
      <w:sdtPr>
        <w:id w:val="171999625"/>
        <w:placeholder>
          <w:docPart w:val="C971882D21D7654E91197FCDFC643808"/>
        </w:placeholder>
        <w:temporary/>
        <w:showingPlcHdr/>
      </w:sdtPr>
      <w:sdtEndPr/>
      <w:sdtContent>
        <w:r w:rsidR="00DA387E">
          <w:t>[Type text]</w:t>
        </w:r>
      </w:sdtContent>
    </w:sdt>
  </w:p>
  <w:p w14:paraId="71B3B488" w14:textId="77777777" w:rsidR="00DA387E" w:rsidRDefault="00DA38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3552" w14:textId="56686721" w:rsidR="00DA387E" w:rsidRDefault="006754D9" w:rsidP="006754D9">
    <w:pPr>
      <w:pStyle w:val="Header"/>
      <w:jc w:val="center"/>
    </w:pPr>
    <w:r>
      <w:t>OFFICIAL - SENSITIVE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5D1A"/>
    <w:multiLevelType w:val="hybridMultilevel"/>
    <w:tmpl w:val="031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F2AFD"/>
    <w:multiLevelType w:val="hybridMultilevel"/>
    <w:tmpl w:val="2E725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F539E"/>
    <w:multiLevelType w:val="hybridMultilevel"/>
    <w:tmpl w:val="2090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A7D81"/>
    <w:multiLevelType w:val="hybridMultilevel"/>
    <w:tmpl w:val="04CA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F4164"/>
    <w:multiLevelType w:val="hybridMultilevel"/>
    <w:tmpl w:val="9D84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2B"/>
    <w:rsid w:val="00030C23"/>
    <w:rsid w:val="001B2205"/>
    <w:rsid w:val="00201891"/>
    <w:rsid w:val="00222F2E"/>
    <w:rsid w:val="00342877"/>
    <w:rsid w:val="00423346"/>
    <w:rsid w:val="004D7C65"/>
    <w:rsid w:val="004F6514"/>
    <w:rsid w:val="004F66F1"/>
    <w:rsid w:val="005C3985"/>
    <w:rsid w:val="006668FD"/>
    <w:rsid w:val="006754D9"/>
    <w:rsid w:val="0081047B"/>
    <w:rsid w:val="008A6B58"/>
    <w:rsid w:val="009374C6"/>
    <w:rsid w:val="009475C2"/>
    <w:rsid w:val="009F4C3C"/>
    <w:rsid w:val="00B31AC0"/>
    <w:rsid w:val="00B5777B"/>
    <w:rsid w:val="00C459A3"/>
    <w:rsid w:val="00CB5D39"/>
    <w:rsid w:val="00D7588D"/>
    <w:rsid w:val="00DA387E"/>
    <w:rsid w:val="00DF313C"/>
    <w:rsid w:val="00E11868"/>
    <w:rsid w:val="00E65370"/>
    <w:rsid w:val="00E86A97"/>
    <w:rsid w:val="00EC2395"/>
    <w:rsid w:val="00EE5BFF"/>
    <w:rsid w:val="00EF04F3"/>
    <w:rsid w:val="00F25935"/>
    <w:rsid w:val="00F77E2B"/>
    <w:rsid w:val="00F95482"/>
    <w:rsid w:val="00FA3050"/>
    <w:rsid w:val="00FE2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B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2B"/>
    <w:pPr>
      <w:ind w:left="720"/>
      <w:contextualSpacing/>
    </w:pPr>
  </w:style>
  <w:style w:type="character" w:styleId="CommentReference">
    <w:name w:val="annotation reference"/>
    <w:basedOn w:val="DefaultParagraphFont"/>
    <w:uiPriority w:val="99"/>
    <w:semiHidden/>
    <w:unhideWhenUsed/>
    <w:rsid w:val="00EC2395"/>
    <w:rPr>
      <w:sz w:val="16"/>
      <w:szCs w:val="16"/>
    </w:rPr>
  </w:style>
  <w:style w:type="paragraph" w:styleId="CommentText">
    <w:name w:val="annotation text"/>
    <w:basedOn w:val="Normal"/>
    <w:link w:val="CommentTextChar"/>
    <w:uiPriority w:val="99"/>
    <w:semiHidden/>
    <w:unhideWhenUsed/>
    <w:rsid w:val="00EC2395"/>
    <w:rPr>
      <w:sz w:val="20"/>
      <w:szCs w:val="20"/>
    </w:rPr>
  </w:style>
  <w:style w:type="character" w:customStyle="1" w:styleId="CommentTextChar">
    <w:name w:val="Comment Text Char"/>
    <w:basedOn w:val="DefaultParagraphFont"/>
    <w:link w:val="CommentText"/>
    <w:uiPriority w:val="99"/>
    <w:semiHidden/>
    <w:rsid w:val="00EC2395"/>
    <w:rPr>
      <w:sz w:val="20"/>
      <w:szCs w:val="20"/>
    </w:rPr>
  </w:style>
  <w:style w:type="paragraph" w:styleId="CommentSubject">
    <w:name w:val="annotation subject"/>
    <w:basedOn w:val="CommentText"/>
    <w:next w:val="CommentText"/>
    <w:link w:val="CommentSubjectChar"/>
    <w:uiPriority w:val="99"/>
    <w:semiHidden/>
    <w:unhideWhenUsed/>
    <w:rsid w:val="00EC2395"/>
    <w:rPr>
      <w:b/>
      <w:bCs/>
    </w:rPr>
  </w:style>
  <w:style w:type="character" w:customStyle="1" w:styleId="CommentSubjectChar">
    <w:name w:val="Comment Subject Char"/>
    <w:basedOn w:val="CommentTextChar"/>
    <w:link w:val="CommentSubject"/>
    <w:uiPriority w:val="99"/>
    <w:semiHidden/>
    <w:rsid w:val="00EC2395"/>
    <w:rPr>
      <w:b/>
      <w:bCs/>
      <w:sz w:val="20"/>
      <w:szCs w:val="20"/>
    </w:rPr>
  </w:style>
  <w:style w:type="paragraph" w:styleId="BalloonText">
    <w:name w:val="Balloon Text"/>
    <w:basedOn w:val="Normal"/>
    <w:link w:val="BalloonTextChar"/>
    <w:uiPriority w:val="99"/>
    <w:semiHidden/>
    <w:unhideWhenUsed/>
    <w:rsid w:val="00EC2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395"/>
    <w:rPr>
      <w:rFonts w:ascii="Segoe UI" w:hAnsi="Segoe UI" w:cs="Segoe UI"/>
      <w:sz w:val="18"/>
      <w:szCs w:val="18"/>
    </w:rPr>
  </w:style>
  <w:style w:type="paragraph" w:customStyle="1" w:styleId="m-7066330825621004623m842537904141757307m-6841558210343829985gmail-msolistparagraph">
    <w:name w:val="m_-7066330825621004623m_842537904141757307m_-6841558210343829985gmail-msolistparagraph"/>
    <w:basedOn w:val="Normal"/>
    <w:rsid w:val="00D7588D"/>
    <w:pPr>
      <w:spacing w:before="100" w:beforeAutospacing="1" w:after="100" w:afterAutospacing="1"/>
    </w:pPr>
    <w:rPr>
      <w:rFonts w:ascii="Times New Roman" w:eastAsiaTheme="minorHAnsi" w:hAnsi="Times New Roman" w:cs="Times New Roman"/>
      <w:lang w:eastAsia="en-GB"/>
    </w:rPr>
  </w:style>
  <w:style w:type="character" w:customStyle="1" w:styleId="apple-converted-space">
    <w:name w:val="apple-converted-space"/>
    <w:basedOn w:val="DefaultParagraphFont"/>
    <w:rsid w:val="009475C2"/>
  </w:style>
  <w:style w:type="paragraph" w:styleId="Header">
    <w:name w:val="header"/>
    <w:basedOn w:val="Normal"/>
    <w:link w:val="HeaderChar"/>
    <w:uiPriority w:val="99"/>
    <w:unhideWhenUsed/>
    <w:rsid w:val="00EF04F3"/>
    <w:pPr>
      <w:tabs>
        <w:tab w:val="center" w:pos="4320"/>
        <w:tab w:val="right" w:pos="8640"/>
      </w:tabs>
    </w:pPr>
  </w:style>
  <w:style w:type="character" w:customStyle="1" w:styleId="HeaderChar">
    <w:name w:val="Header Char"/>
    <w:basedOn w:val="DefaultParagraphFont"/>
    <w:link w:val="Header"/>
    <w:uiPriority w:val="99"/>
    <w:rsid w:val="00EF04F3"/>
  </w:style>
  <w:style w:type="paragraph" w:styleId="Footer">
    <w:name w:val="footer"/>
    <w:basedOn w:val="Normal"/>
    <w:link w:val="FooterChar"/>
    <w:uiPriority w:val="99"/>
    <w:unhideWhenUsed/>
    <w:rsid w:val="00EF04F3"/>
    <w:pPr>
      <w:tabs>
        <w:tab w:val="center" w:pos="4320"/>
        <w:tab w:val="right" w:pos="8640"/>
      </w:tabs>
    </w:pPr>
  </w:style>
  <w:style w:type="character" w:customStyle="1" w:styleId="FooterChar">
    <w:name w:val="Footer Char"/>
    <w:basedOn w:val="DefaultParagraphFont"/>
    <w:link w:val="Footer"/>
    <w:uiPriority w:val="99"/>
    <w:rsid w:val="00EF04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2B"/>
    <w:pPr>
      <w:ind w:left="720"/>
      <w:contextualSpacing/>
    </w:pPr>
  </w:style>
  <w:style w:type="character" w:styleId="CommentReference">
    <w:name w:val="annotation reference"/>
    <w:basedOn w:val="DefaultParagraphFont"/>
    <w:uiPriority w:val="99"/>
    <w:semiHidden/>
    <w:unhideWhenUsed/>
    <w:rsid w:val="00EC2395"/>
    <w:rPr>
      <w:sz w:val="16"/>
      <w:szCs w:val="16"/>
    </w:rPr>
  </w:style>
  <w:style w:type="paragraph" w:styleId="CommentText">
    <w:name w:val="annotation text"/>
    <w:basedOn w:val="Normal"/>
    <w:link w:val="CommentTextChar"/>
    <w:uiPriority w:val="99"/>
    <w:semiHidden/>
    <w:unhideWhenUsed/>
    <w:rsid w:val="00EC2395"/>
    <w:rPr>
      <w:sz w:val="20"/>
      <w:szCs w:val="20"/>
    </w:rPr>
  </w:style>
  <w:style w:type="character" w:customStyle="1" w:styleId="CommentTextChar">
    <w:name w:val="Comment Text Char"/>
    <w:basedOn w:val="DefaultParagraphFont"/>
    <w:link w:val="CommentText"/>
    <w:uiPriority w:val="99"/>
    <w:semiHidden/>
    <w:rsid w:val="00EC2395"/>
    <w:rPr>
      <w:sz w:val="20"/>
      <w:szCs w:val="20"/>
    </w:rPr>
  </w:style>
  <w:style w:type="paragraph" w:styleId="CommentSubject">
    <w:name w:val="annotation subject"/>
    <w:basedOn w:val="CommentText"/>
    <w:next w:val="CommentText"/>
    <w:link w:val="CommentSubjectChar"/>
    <w:uiPriority w:val="99"/>
    <w:semiHidden/>
    <w:unhideWhenUsed/>
    <w:rsid w:val="00EC2395"/>
    <w:rPr>
      <w:b/>
      <w:bCs/>
    </w:rPr>
  </w:style>
  <w:style w:type="character" w:customStyle="1" w:styleId="CommentSubjectChar">
    <w:name w:val="Comment Subject Char"/>
    <w:basedOn w:val="CommentTextChar"/>
    <w:link w:val="CommentSubject"/>
    <w:uiPriority w:val="99"/>
    <w:semiHidden/>
    <w:rsid w:val="00EC2395"/>
    <w:rPr>
      <w:b/>
      <w:bCs/>
      <w:sz w:val="20"/>
      <w:szCs w:val="20"/>
    </w:rPr>
  </w:style>
  <w:style w:type="paragraph" w:styleId="BalloonText">
    <w:name w:val="Balloon Text"/>
    <w:basedOn w:val="Normal"/>
    <w:link w:val="BalloonTextChar"/>
    <w:uiPriority w:val="99"/>
    <w:semiHidden/>
    <w:unhideWhenUsed/>
    <w:rsid w:val="00EC2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395"/>
    <w:rPr>
      <w:rFonts w:ascii="Segoe UI" w:hAnsi="Segoe UI" w:cs="Segoe UI"/>
      <w:sz w:val="18"/>
      <w:szCs w:val="18"/>
    </w:rPr>
  </w:style>
  <w:style w:type="paragraph" w:customStyle="1" w:styleId="m-7066330825621004623m842537904141757307m-6841558210343829985gmail-msolistparagraph">
    <w:name w:val="m_-7066330825621004623m_842537904141757307m_-6841558210343829985gmail-msolistparagraph"/>
    <w:basedOn w:val="Normal"/>
    <w:rsid w:val="00D7588D"/>
    <w:pPr>
      <w:spacing w:before="100" w:beforeAutospacing="1" w:after="100" w:afterAutospacing="1"/>
    </w:pPr>
    <w:rPr>
      <w:rFonts w:ascii="Times New Roman" w:eastAsiaTheme="minorHAnsi" w:hAnsi="Times New Roman" w:cs="Times New Roman"/>
      <w:lang w:eastAsia="en-GB"/>
    </w:rPr>
  </w:style>
  <w:style w:type="character" w:customStyle="1" w:styleId="apple-converted-space">
    <w:name w:val="apple-converted-space"/>
    <w:basedOn w:val="DefaultParagraphFont"/>
    <w:rsid w:val="009475C2"/>
  </w:style>
  <w:style w:type="paragraph" w:styleId="Header">
    <w:name w:val="header"/>
    <w:basedOn w:val="Normal"/>
    <w:link w:val="HeaderChar"/>
    <w:uiPriority w:val="99"/>
    <w:unhideWhenUsed/>
    <w:rsid w:val="00EF04F3"/>
    <w:pPr>
      <w:tabs>
        <w:tab w:val="center" w:pos="4320"/>
        <w:tab w:val="right" w:pos="8640"/>
      </w:tabs>
    </w:pPr>
  </w:style>
  <w:style w:type="character" w:customStyle="1" w:styleId="HeaderChar">
    <w:name w:val="Header Char"/>
    <w:basedOn w:val="DefaultParagraphFont"/>
    <w:link w:val="Header"/>
    <w:uiPriority w:val="99"/>
    <w:rsid w:val="00EF04F3"/>
  </w:style>
  <w:style w:type="paragraph" w:styleId="Footer">
    <w:name w:val="footer"/>
    <w:basedOn w:val="Normal"/>
    <w:link w:val="FooterChar"/>
    <w:uiPriority w:val="99"/>
    <w:unhideWhenUsed/>
    <w:rsid w:val="00EF04F3"/>
    <w:pPr>
      <w:tabs>
        <w:tab w:val="center" w:pos="4320"/>
        <w:tab w:val="right" w:pos="8640"/>
      </w:tabs>
    </w:pPr>
  </w:style>
  <w:style w:type="character" w:customStyle="1" w:styleId="FooterChar">
    <w:name w:val="Footer Char"/>
    <w:basedOn w:val="DefaultParagraphFont"/>
    <w:link w:val="Footer"/>
    <w:uiPriority w:val="99"/>
    <w:rsid w:val="00EF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4746">
      <w:bodyDiv w:val="1"/>
      <w:marLeft w:val="0"/>
      <w:marRight w:val="0"/>
      <w:marTop w:val="0"/>
      <w:marBottom w:val="0"/>
      <w:divBdr>
        <w:top w:val="none" w:sz="0" w:space="0" w:color="auto"/>
        <w:left w:val="none" w:sz="0" w:space="0" w:color="auto"/>
        <w:bottom w:val="none" w:sz="0" w:space="0" w:color="auto"/>
        <w:right w:val="none" w:sz="0" w:space="0" w:color="auto"/>
      </w:divBdr>
    </w:div>
    <w:div w:id="1931429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5A1DB0B75F994EBDEE3F294A22AECA"/>
        <w:category>
          <w:name w:val="General"/>
          <w:gallery w:val="placeholder"/>
        </w:category>
        <w:types>
          <w:type w:val="bbPlcHdr"/>
        </w:types>
        <w:behaviors>
          <w:behavior w:val="content"/>
        </w:behaviors>
        <w:guid w:val="{40B52843-A6EA-7A4F-83E2-C63F55BBEC36}"/>
      </w:docPartPr>
      <w:docPartBody>
        <w:p w:rsidR="00C06AF3" w:rsidRDefault="00C06AF3" w:rsidP="00C06AF3">
          <w:pPr>
            <w:pStyle w:val="A65A1DB0B75F994EBDEE3F294A22AECA"/>
          </w:pPr>
          <w:r>
            <w:t>[Type text]</w:t>
          </w:r>
        </w:p>
      </w:docPartBody>
    </w:docPart>
    <w:docPart>
      <w:docPartPr>
        <w:name w:val="0E70D7EC5ACDA24DBB74BB892237CEF2"/>
        <w:category>
          <w:name w:val="General"/>
          <w:gallery w:val="placeholder"/>
        </w:category>
        <w:types>
          <w:type w:val="bbPlcHdr"/>
        </w:types>
        <w:behaviors>
          <w:behavior w:val="content"/>
        </w:behaviors>
        <w:guid w:val="{0A36E0DE-6D3E-EE4D-AD8A-A1FF778DBCC3}"/>
      </w:docPartPr>
      <w:docPartBody>
        <w:p w:rsidR="00C06AF3" w:rsidRDefault="00C06AF3" w:rsidP="00C06AF3">
          <w:pPr>
            <w:pStyle w:val="0E70D7EC5ACDA24DBB74BB892237CEF2"/>
          </w:pPr>
          <w:r>
            <w:t>[Type text]</w:t>
          </w:r>
        </w:p>
      </w:docPartBody>
    </w:docPart>
    <w:docPart>
      <w:docPartPr>
        <w:name w:val="C971882D21D7654E91197FCDFC643808"/>
        <w:category>
          <w:name w:val="General"/>
          <w:gallery w:val="placeholder"/>
        </w:category>
        <w:types>
          <w:type w:val="bbPlcHdr"/>
        </w:types>
        <w:behaviors>
          <w:behavior w:val="content"/>
        </w:behaviors>
        <w:guid w:val="{75AFE713-202A-4F4C-AAB7-C7B1F74DF84E}"/>
      </w:docPartPr>
      <w:docPartBody>
        <w:p w:rsidR="00C06AF3" w:rsidRDefault="00C06AF3" w:rsidP="00C06AF3">
          <w:pPr>
            <w:pStyle w:val="C971882D21D7654E91197FCDFC6438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76"/>
    <w:rsid w:val="006C2C38"/>
    <w:rsid w:val="007E2295"/>
    <w:rsid w:val="007E64B6"/>
    <w:rsid w:val="00C06AF3"/>
    <w:rsid w:val="00C917D3"/>
    <w:rsid w:val="00FF6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9485ADEAAAE44BA1240C19CAB5812">
    <w:name w:val="52E9485ADEAAAE44BA1240C19CAB5812"/>
    <w:rsid w:val="00FF6576"/>
  </w:style>
  <w:style w:type="paragraph" w:customStyle="1" w:styleId="53E98B00BB14664B8DD3CC4B2FC587A3">
    <w:name w:val="53E98B00BB14664B8DD3CC4B2FC587A3"/>
    <w:rsid w:val="00FF6576"/>
  </w:style>
  <w:style w:type="paragraph" w:customStyle="1" w:styleId="26279546D05AC941993E15E3B70EA983">
    <w:name w:val="26279546D05AC941993E15E3B70EA983"/>
    <w:rsid w:val="00FF6576"/>
  </w:style>
  <w:style w:type="paragraph" w:customStyle="1" w:styleId="EF4A783510714C4B869DE4C8D054D509">
    <w:name w:val="EF4A783510714C4B869DE4C8D054D509"/>
    <w:rsid w:val="00FF6576"/>
  </w:style>
  <w:style w:type="paragraph" w:customStyle="1" w:styleId="13214816FD0CB04BB56465B834B27E37">
    <w:name w:val="13214816FD0CB04BB56465B834B27E37"/>
    <w:rsid w:val="00FF6576"/>
  </w:style>
  <w:style w:type="paragraph" w:customStyle="1" w:styleId="444C653B3AB18348A35BB587F11BD6EC">
    <w:name w:val="444C653B3AB18348A35BB587F11BD6EC"/>
    <w:rsid w:val="00FF6576"/>
  </w:style>
  <w:style w:type="paragraph" w:customStyle="1" w:styleId="A65A1DB0B75F994EBDEE3F294A22AECA">
    <w:name w:val="A65A1DB0B75F994EBDEE3F294A22AECA"/>
    <w:rsid w:val="00C06AF3"/>
  </w:style>
  <w:style w:type="paragraph" w:customStyle="1" w:styleId="0E70D7EC5ACDA24DBB74BB892237CEF2">
    <w:name w:val="0E70D7EC5ACDA24DBB74BB892237CEF2"/>
    <w:rsid w:val="00C06AF3"/>
  </w:style>
  <w:style w:type="paragraph" w:customStyle="1" w:styleId="C971882D21D7654E91197FCDFC643808">
    <w:name w:val="C971882D21D7654E91197FCDFC643808"/>
    <w:rsid w:val="00C06AF3"/>
  </w:style>
  <w:style w:type="paragraph" w:customStyle="1" w:styleId="5D3C99DEC7662F40A15AD4D350C5FB78">
    <w:name w:val="5D3C99DEC7662F40A15AD4D350C5FB78"/>
    <w:rsid w:val="00C06AF3"/>
  </w:style>
  <w:style w:type="paragraph" w:customStyle="1" w:styleId="A3B2E570C9DF394E99FB3E9B4AAF59CA">
    <w:name w:val="A3B2E570C9DF394E99FB3E9B4AAF59CA"/>
    <w:rsid w:val="00C06AF3"/>
  </w:style>
  <w:style w:type="paragraph" w:customStyle="1" w:styleId="8BC918BC58C95C46A5978F87F54CCDDC">
    <w:name w:val="8BC918BC58C95C46A5978F87F54CCDDC"/>
    <w:rsid w:val="00C06AF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9485ADEAAAE44BA1240C19CAB5812">
    <w:name w:val="52E9485ADEAAAE44BA1240C19CAB5812"/>
    <w:rsid w:val="00FF6576"/>
  </w:style>
  <w:style w:type="paragraph" w:customStyle="1" w:styleId="53E98B00BB14664B8DD3CC4B2FC587A3">
    <w:name w:val="53E98B00BB14664B8DD3CC4B2FC587A3"/>
    <w:rsid w:val="00FF6576"/>
  </w:style>
  <w:style w:type="paragraph" w:customStyle="1" w:styleId="26279546D05AC941993E15E3B70EA983">
    <w:name w:val="26279546D05AC941993E15E3B70EA983"/>
    <w:rsid w:val="00FF6576"/>
  </w:style>
  <w:style w:type="paragraph" w:customStyle="1" w:styleId="EF4A783510714C4B869DE4C8D054D509">
    <w:name w:val="EF4A783510714C4B869DE4C8D054D509"/>
    <w:rsid w:val="00FF6576"/>
  </w:style>
  <w:style w:type="paragraph" w:customStyle="1" w:styleId="13214816FD0CB04BB56465B834B27E37">
    <w:name w:val="13214816FD0CB04BB56465B834B27E37"/>
    <w:rsid w:val="00FF6576"/>
  </w:style>
  <w:style w:type="paragraph" w:customStyle="1" w:styleId="444C653B3AB18348A35BB587F11BD6EC">
    <w:name w:val="444C653B3AB18348A35BB587F11BD6EC"/>
    <w:rsid w:val="00FF6576"/>
  </w:style>
  <w:style w:type="paragraph" w:customStyle="1" w:styleId="A65A1DB0B75F994EBDEE3F294A22AECA">
    <w:name w:val="A65A1DB0B75F994EBDEE3F294A22AECA"/>
    <w:rsid w:val="00C06AF3"/>
  </w:style>
  <w:style w:type="paragraph" w:customStyle="1" w:styleId="0E70D7EC5ACDA24DBB74BB892237CEF2">
    <w:name w:val="0E70D7EC5ACDA24DBB74BB892237CEF2"/>
    <w:rsid w:val="00C06AF3"/>
  </w:style>
  <w:style w:type="paragraph" w:customStyle="1" w:styleId="C971882D21D7654E91197FCDFC643808">
    <w:name w:val="C971882D21D7654E91197FCDFC643808"/>
    <w:rsid w:val="00C06AF3"/>
  </w:style>
  <w:style w:type="paragraph" w:customStyle="1" w:styleId="5D3C99DEC7662F40A15AD4D350C5FB78">
    <w:name w:val="5D3C99DEC7662F40A15AD4D350C5FB78"/>
    <w:rsid w:val="00C06AF3"/>
  </w:style>
  <w:style w:type="paragraph" w:customStyle="1" w:styleId="A3B2E570C9DF394E99FB3E9B4AAF59CA">
    <w:name w:val="A3B2E570C9DF394E99FB3E9B4AAF59CA"/>
    <w:rsid w:val="00C06AF3"/>
  </w:style>
  <w:style w:type="paragraph" w:customStyle="1" w:styleId="8BC918BC58C95C46A5978F87F54CCDDC">
    <w:name w:val="8BC918BC58C95C46A5978F87F54CCDDC"/>
    <w:rsid w:val="00C06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9321-1FF6-714A-B302-EAC60F6B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2017-11-17T14:33:00Z</cp:lastPrinted>
  <dcterms:created xsi:type="dcterms:W3CDTF">2017-12-02T18:12:00Z</dcterms:created>
  <dcterms:modified xsi:type="dcterms:W3CDTF">2017-12-06T11:26:00Z</dcterms:modified>
</cp:coreProperties>
</file>