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8E790" w14:textId="45676757" w:rsidR="00E87A8D" w:rsidRPr="00B730E3" w:rsidRDefault="00F82E71">
      <w:pPr>
        <w:rPr>
          <w:rFonts w:ascii="Arial" w:hAnsi="Arial" w:cs="Arial"/>
          <w:b/>
        </w:rPr>
      </w:pPr>
      <w:bookmarkStart w:id="0" w:name="_GoBack"/>
      <w:bookmarkEnd w:id="0"/>
      <w:r w:rsidRPr="00B730E3">
        <w:rPr>
          <w:rFonts w:ascii="Arial" w:hAnsi="Arial" w:cs="Arial"/>
          <w:b/>
        </w:rPr>
        <w:t>Guidance for dealing with ap</w:t>
      </w:r>
      <w:r w:rsidR="00C77E6D" w:rsidRPr="00B730E3">
        <w:rPr>
          <w:rFonts w:ascii="Arial" w:hAnsi="Arial" w:cs="Arial"/>
          <w:b/>
        </w:rPr>
        <w:t>peals to The Pensions Ombudsman</w:t>
      </w:r>
    </w:p>
    <w:p w14:paraId="3DB82AB2" w14:textId="77777777" w:rsidR="00F82E71" w:rsidRDefault="00F82E71">
      <w:pPr>
        <w:rPr>
          <w:rFonts w:ascii="Arial" w:hAnsi="Arial" w:cs="Arial"/>
        </w:rPr>
      </w:pPr>
    </w:p>
    <w:p w14:paraId="6D12C5EB" w14:textId="77777777" w:rsidR="003665AD" w:rsidRPr="00BC4279" w:rsidRDefault="003665AD" w:rsidP="003665AD">
      <w:pPr>
        <w:rPr>
          <w:rFonts w:ascii="Arial" w:hAnsi="Arial" w:cs="Arial"/>
          <w:b/>
        </w:rPr>
      </w:pPr>
      <w:r w:rsidRPr="00BC4279">
        <w:rPr>
          <w:rFonts w:ascii="Arial" w:hAnsi="Arial" w:cs="Arial"/>
          <w:b/>
        </w:rPr>
        <w:t>What happens when the Pensions Ombudsman investigates an appeal?</w:t>
      </w:r>
    </w:p>
    <w:p w14:paraId="043FA8CF" w14:textId="77777777" w:rsidR="003665AD" w:rsidRDefault="003665AD" w:rsidP="003665AD">
      <w:pPr>
        <w:rPr>
          <w:rFonts w:ascii="Arial" w:hAnsi="Arial" w:cs="Arial"/>
        </w:rPr>
      </w:pPr>
    </w:p>
    <w:p w14:paraId="68805AEE" w14:textId="77777777" w:rsidR="0066389F" w:rsidRDefault="0066389F" w:rsidP="003665AD">
      <w:pPr>
        <w:rPr>
          <w:rFonts w:ascii="Arial" w:hAnsi="Arial" w:cs="Arial"/>
        </w:rPr>
      </w:pPr>
    </w:p>
    <w:p w14:paraId="193BB7FC" w14:textId="65C39817" w:rsidR="003665AD" w:rsidRDefault="003665AD" w:rsidP="003665AD">
      <w:pPr>
        <w:rPr>
          <w:rFonts w:ascii="Arial" w:hAnsi="Arial" w:cs="Arial"/>
        </w:rPr>
      </w:pPr>
      <w:r>
        <w:rPr>
          <w:rFonts w:ascii="Arial" w:hAnsi="Arial" w:cs="Arial"/>
        </w:rPr>
        <w:t>Full guidance on the Pensions Ombudsman process can be found on their website</w:t>
      </w:r>
      <w:r w:rsidR="00337F99">
        <w:rPr>
          <w:rFonts w:ascii="Arial" w:hAnsi="Arial" w:cs="Arial"/>
        </w:rPr>
        <w:t>, which can be accessed by clicking the link below</w:t>
      </w:r>
      <w:r>
        <w:rPr>
          <w:rFonts w:ascii="Arial" w:hAnsi="Arial" w:cs="Arial"/>
        </w:rPr>
        <w:t xml:space="preserve">. </w:t>
      </w:r>
      <w:r w:rsidR="00337F99">
        <w:rPr>
          <w:rFonts w:ascii="Arial" w:hAnsi="Arial" w:cs="Arial"/>
        </w:rPr>
        <w:t xml:space="preserve">You are </w:t>
      </w:r>
      <w:r>
        <w:rPr>
          <w:rFonts w:ascii="Arial" w:hAnsi="Arial" w:cs="Arial"/>
        </w:rPr>
        <w:t>strongly advise</w:t>
      </w:r>
      <w:r w:rsidR="00337F99">
        <w:rPr>
          <w:rFonts w:ascii="Arial" w:hAnsi="Arial" w:cs="Arial"/>
        </w:rPr>
        <w:t>d</w:t>
      </w:r>
      <w:r>
        <w:rPr>
          <w:rFonts w:ascii="Arial" w:hAnsi="Arial" w:cs="Arial"/>
        </w:rPr>
        <w:t xml:space="preserve"> </w:t>
      </w:r>
      <w:r w:rsidR="00522B8F">
        <w:rPr>
          <w:rFonts w:ascii="Arial" w:hAnsi="Arial" w:cs="Arial"/>
        </w:rPr>
        <w:t xml:space="preserve">to </w:t>
      </w:r>
      <w:r>
        <w:rPr>
          <w:rFonts w:ascii="Arial" w:hAnsi="Arial" w:cs="Arial"/>
        </w:rPr>
        <w:t xml:space="preserve">read the full guidance, as below is </w:t>
      </w:r>
      <w:r w:rsidR="00522B8F">
        <w:rPr>
          <w:rFonts w:ascii="Arial" w:hAnsi="Arial" w:cs="Arial"/>
        </w:rPr>
        <w:t xml:space="preserve">a </w:t>
      </w:r>
      <w:r>
        <w:rPr>
          <w:rFonts w:ascii="Arial" w:hAnsi="Arial" w:cs="Arial"/>
        </w:rPr>
        <w:t>brief summary.</w:t>
      </w:r>
    </w:p>
    <w:p w14:paraId="30074D6D" w14:textId="77777777" w:rsidR="00337F99" w:rsidRDefault="00337F99" w:rsidP="003665AD">
      <w:pPr>
        <w:rPr>
          <w:rFonts w:ascii="Arial" w:hAnsi="Arial" w:cs="Arial"/>
        </w:rPr>
      </w:pPr>
    </w:p>
    <w:p w14:paraId="23322C8F" w14:textId="2538E2BC" w:rsidR="00337F99" w:rsidRDefault="000E49A0" w:rsidP="003665AD">
      <w:pPr>
        <w:rPr>
          <w:rFonts w:ascii="Arial" w:hAnsi="Arial" w:cs="Arial"/>
        </w:rPr>
      </w:pPr>
      <w:hyperlink r:id="rId6" w:history="1">
        <w:r w:rsidR="00522B8F" w:rsidRPr="002C7687">
          <w:rPr>
            <w:rStyle w:val="Hyperlink"/>
            <w:rFonts w:ascii="Arial" w:hAnsi="Arial" w:cs="Arial"/>
          </w:rPr>
          <w:t>https://www.pensions-ombudsman.org.uk/</w:t>
        </w:r>
      </w:hyperlink>
      <w:r w:rsidR="00522B8F">
        <w:rPr>
          <w:rFonts w:ascii="Arial" w:hAnsi="Arial" w:cs="Arial"/>
        </w:rPr>
        <w:t xml:space="preserve"> </w:t>
      </w:r>
    </w:p>
    <w:p w14:paraId="230E0D86" w14:textId="77777777" w:rsidR="003665AD" w:rsidRDefault="003665AD" w:rsidP="003665AD">
      <w:pPr>
        <w:rPr>
          <w:rFonts w:ascii="Arial" w:hAnsi="Arial" w:cs="Arial"/>
        </w:rPr>
      </w:pPr>
    </w:p>
    <w:p w14:paraId="6D299263" w14:textId="19C6C049" w:rsidR="003665AD" w:rsidRDefault="003665AD" w:rsidP="003665AD">
      <w:pPr>
        <w:rPr>
          <w:rFonts w:ascii="Arial" w:hAnsi="Arial" w:cs="Arial"/>
        </w:rPr>
      </w:pPr>
      <w:r>
        <w:rPr>
          <w:rFonts w:ascii="Arial" w:hAnsi="Arial" w:cs="Arial"/>
        </w:rPr>
        <w:t xml:space="preserve">When an appeal is accepted </w:t>
      </w:r>
      <w:r w:rsidR="00522B8F">
        <w:rPr>
          <w:rFonts w:ascii="Arial" w:hAnsi="Arial" w:cs="Arial"/>
        </w:rPr>
        <w:t xml:space="preserve">by </w:t>
      </w:r>
      <w:r>
        <w:rPr>
          <w:rFonts w:ascii="Arial" w:hAnsi="Arial" w:cs="Arial"/>
        </w:rPr>
        <w:t xml:space="preserve">the Pensions Ombudsman the first stage is for the Ombudsman to write to </w:t>
      </w:r>
      <w:r w:rsidR="006E7EBA">
        <w:rPr>
          <w:rFonts w:ascii="Arial" w:hAnsi="Arial" w:cs="Arial"/>
        </w:rPr>
        <w:t xml:space="preserve">the </w:t>
      </w:r>
      <w:r>
        <w:rPr>
          <w:rFonts w:ascii="Arial" w:hAnsi="Arial" w:cs="Arial"/>
        </w:rPr>
        <w:t xml:space="preserve">parties that have been named on the appeal form. They will usually ask for a formal response to the complaint to be provided within three weeks. However if they believe they can resolve the complaint without this they may not ask for this straight away. </w:t>
      </w:r>
    </w:p>
    <w:p w14:paraId="6EE1CF75" w14:textId="716D71DC" w:rsidR="003665AD" w:rsidRDefault="003665AD" w:rsidP="003665AD">
      <w:pPr>
        <w:rPr>
          <w:rFonts w:ascii="Arial" w:hAnsi="Arial" w:cs="Arial"/>
        </w:rPr>
      </w:pPr>
    </w:p>
    <w:p w14:paraId="67E0A021" w14:textId="050CD093" w:rsidR="003665AD" w:rsidRDefault="003665AD" w:rsidP="003665AD">
      <w:pPr>
        <w:rPr>
          <w:rFonts w:ascii="Arial" w:hAnsi="Arial" w:cs="Arial"/>
        </w:rPr>
      </w:pPr>
      <w:r>
        <w:rPr>
          <w:rFonts w:ascii="Arial" w:hAnsi="Arial" w:cs="Arial"/>
        </w:rPr>
        <w:t xml:space="preserve">There are </w:t>
      </w:r>
      <w:r w:rsidR="00337F99">
        <w:rPr>
          <w:rFonts w:ascii="Arial" w:hAnsi="Arial" w:cs="Arial"/>
        </w:rPr>
        <w:t>three</w:t>
      </w:r>
      <w:r>
        <w:rPr>
          <w:rFonts w:ascii="Arial" w:hAnsi="Arial" w:cs="Arial"/>
        </w:rPr>
        <w:t xml:space="preserve"> ways that the Pensions Ombudsman will investigate complaints. These are:</w:t>
      </w:r>
    </w:p>
    <w:p w14:paraId="2F6C1018" w14:textId="77777777" w:rsidR="003665AD" w:rsidRDefault="003665AD" w:rsidP="003665AD">
      <w:pPr>
        <w:pStyle w:val="ListParagraph"/>
        <w:numPr>
          <w:ilvl w:val="0"/>
          <w:numId w:val="2"/>
        </w:numPr>
        <w:rPr>
          <w:rFonts w:ascii="Arial" w:hAnsi="Arial" w:cs="Arial"/>
        </w:rPr>
      </w:pPr>
      <w:r>
        <w:rPr>
          <w:rFonts w:ascii="Arial" w:hAnsi="Arial" w:cs="Arial"/>
        </w:rPr>
        <w:t>Helping the parties to reach a resolution;</w:t>
      </w:r>
    </w:p>
    <w:p w14:paraId="5FB23718" w14:textId="77777777" w:rsidR="003665AD" w:rsidRDefault="003665AD" w:rsidP="003665AD">
      <w:pPr>
        <w:pStyle w:val="ListParagraph"/>
        <w:numPr>
          <w:ilvl w:val="0"/>
          <w:numId w:val="2"/>
        </w:numPr>
        <w:rPr>
          <w:rFonts w:ascii="Arial" w:hAnsi="Arial" w:cs="Arial"/>
        </w:rPr>
      </w:pPr>
      <w:r>
        <w:rPr>
          <w:rFonts w:ascii="Arial" w:hAnsi="Arial" w:cs="Arial"/>
        </w:rPr>
        <w:t>An Investigator writing a letter called an “opinion” on how the complaint should be resolved;</w:t>
      </w:r>
    </w:p>
    <w:p w14:paraId="52F86D68" w14:textId="77777777" w:rsidR="003665AD" w:rsidRDefault="003665AD" w:rsidP="003665AD">
      <w:pPr>
        <w:pStyle w:val="ListParagraph"/>
        <w:numPr>
          <w:ilvl w:val="0"/>
          <w:numId w:val="2"/>
        </w:numPr>
        <w:rPr>
          <w:rFonts w:ascii="Arial" w:hAnsi="Arial" w:cs="Arial"/>
        </w:rPr>
      </w:pPr>
      <w:r>
        <w:rPr>
          <w:rFonts w:ascii="Arial" w:hAnsi="Arial" w:cs="Arial"/>
        </w:rPr>
        <w:t>The Ombudsman writing a binding legal determination that all parties must follow.</w:t>
      </w:r>
    </w:p>
    <w:p w14:paraId="1F8A18E2" w14:textId="77777777" w:rsidR="003665AD" w:rsidRDefault="003665AD" w:rsidP="003665AD">
      <w:pPr>
        <w:rPr>
          <w:rFonts w:ascii="Arial" w:hAnsi="Arial" w:cs="Arial"/>
        </w:rPr>
      </w:pPr>
    </w:p>
    <w:p w14:paraId="0FE95160" w14:textId="6A5231F6" w:rsidR="003665AD" w:rsidRPr="00BC4279" w:rsidRDefault="003665AD" w:rsidP="003665AD">
      <w:pPr>
        <w:rPr>
          <w:rFonts w:ascii="Arial" w:hAnsi="Arial" w:cs="Arial"/>
        </w:rPr>
      </w:pPr>
      <w:r>
        <w:rPr>
          <w:rFonts w:ascii="Arial" w:hAnsi="Arial" w:cs="Arial"/>
        </w:rPr>
        <w:t xml:space="preserve">Before the Ombudsman writes a determination they will have </w:t>
      </w:r>
      <w:r w:rsidR="00522B8F">
        <w:rPr>
          <w:rFonts w:ascii="Arial" w:hAnsi="Arial" w:cs="Arial"/>
        </w:rPr>
        <w:t>spoken with</w:t>
      </w:r>
      <w:r>
        <w:rPr>
          <w:rFonts w:ascii="Arial" w:hAnsi="Arial" w:cs="Arial"/>
        </w:rPr>
        <w:t xml:space="preserve"> the parties about reach</w:t>
      </w:r>
      <w:r w:rsidR="00522B8F">
        <w:rPr>
          <w:rFonts w:ascii="Arial" w:hAnsi="Arial" w:cs="Arial"/>
        </w:rPr>
        <w:t>ing</w:t>
      </w:r>
      <w:r>
        <w:rPr>
          <w:rFonts w:ascii="Arial" w:hAnsi="Arial" w:cs="Arial"/>
        </w:rPr>
        <w:t xml:space="preserve"> a resolution or written an Investigator</w:t>
      </w:r>
      <w:r w:rsidR="0066389F">
        <w:rPr>
          <w:rFonts w:ascii="Arial" w:hAnsi="Arial" w:cs="Arial"/>
        </w:rPr>
        <w:t>’</w:t>
      </w:r>
      <w:r>
        <w:rPr>
          <w:rFonts w:ascii="Arial" w:hAnsi="Arial" w:cs="Arial"/>
        </w:rPr>
        <w:t>s opinion. They will proceed with writing a determination if the parties do not accept a resolution or the Investigator</w:t>
      </w:r>
      <w:r w:rsidR="0066389F">
        <w:rPr>
          <w:rFonts w:ascii="Arial" w:hAnsi="Arial" w:cs="Arial"/>
        </w:rPr>
        <w:t>’</w:t>
      </w:r>
      <w:r>
        <w:rPr>
          <w:rFonts w:ascii="Arial" w:hAnsi="Arial" w:cs="Arial"/>
        </w:rPr>
        <w:t>s opinion.</w:t>
      </w:r>
    </w:p>
    <w:p w14:paraId="25529B0B" w14:textId="77777777" w:rsidR="003665AD" w:rsidRPr="0086768B" w:rsidRDefault="003665AD">
      <w:pPr>
        <w:rPr>
          <w:rFonts w:ascii="Arial" w:hAnsi="Arial" w:cs="Arial"/>
        </w:rPr>
      </w:pPr>
    </w:p>
    <w:p w14:paraId="57AA379F" w14:textId="0AD6F5E3" w:rsidR="00337F99" w:rsidRDefault="00337F99">
      <w:pPr>
        <w:rPr>
          <w:rFonts w:ascii="Arial" w:hAnsi="Arial" w:cs="Arial"/>
          <w:b/>
        </w:rPr>
      </w:pPr>
      <w:r>
        <w:rPr>
          <w:rFonts w:ascii="Arial" w:hAnsi="Arial" w:cs="Arial"/>
          <w:b/>
        </w:rPr>
        <w:t>When can a complaint be made to the Pensions Ombudsman?</w:t>
      </w:r>
    </w:p>
    <w:p w14:paraId="720026A1" w14:textId="77777777" w:rsidR="00337F99" w:rsidRDefault="00337F99">
      <w:pPr>
        <w:rPr>
          <w:rFonts w:ascii="Arial" w:hAnsi="Arial" w:cs="Arial"/>
          <w:b/>
        </w:rPr>
      </w:pPr>
    </w:p>
    <w:p w14:paraId="73A3C1A1" w14:textId="199B6209" w:rsidR="00337F99" w:rsidRPr="00B86738" w:rsidRDefault="00337F99">
      <w:pPr>
        <w:rPr>
          <w:rFonts w:ascii="Arial" w:hAnsi="Arial" w:cs="Arial"/>
        </w:rPr>
      </w:pPr>
      <w:r w:rsidRPr="00B86738">
        <w:rPr>
          <w:rFonts w:ascii="Arial" w:hAnsi="Arial" w:cs="Arial"/>
        </w:rPr>
        <w:t>A complaint can only be made to the Pensions Ombudsman once the Internal Dispute Resolution (IDR) procedure has bee</w:t>
      </w:r>
      <w:r w:rsidR="00522B8F">
        <w:rPr>
          <w:rFonts w:ascii="Arial" w:hAnsi="Arial" w:cs="Arial"/>
        </w:rPr>
        <w:t>n</w:t>
      </w:r>
      <w:r w:rsidRPr="00B86738">
        <w:rPr>
          <w:rFonts w:ascii="Arial" w:hAnsi="Arial" w:cs="Arial"/>
        </w:rPr>
        <w:t xml:space="preserve"> completed. Please refer to the Employer Pension Guide for guidance on the IDR process. If you receive a complaint from the Pensions Ombudsman and you don’t think the IDR</w:t>
      </w:r>
      <w:r w:rsidR="00CC120B" w:rsidRPr="00B86738">
        <w:rPr>
          <w:rFonts w:ascii="Arial" w:hAnsi="Arial" w:cs="Arial"/>
        </w:rPr>
        <w:t xml:space="preserve"> process has been completed, you should</w:t>
      </w:r>
      <w:r w:rsidR="00CC120B">
        <w:rPr>
          <w:rFonts w:ascii="Arial" w:hAnsi="Arial" w:cs="Arial"/>
        </w:rPr>
        <w:t xml:space="preserve"> speak</w:t>
      </w:r>
      <w:r w:rsidR="00CC120B" w:rsidRPr="00B86738">
        <w:rPr>
          <w:rFonts w:ascii="Arial" w:hAnsi="Arial" w:cs="Arial"/>
        </w:rPr>
        <w:t xml:space="preserve"> to Cabinet Office.</w:t>
      </w:r>
    </w:p>
    <w:p w14:paraId="3824ACA6" w14:textId="77777777" w:rsidR="00337F99" w:rsidRDefault="00337F99">
      <w:pPr>
        <w:rPr>
          <w:rFonts w:ascii="Arial" w:hAnsi="Arial" w:cs="Arial"/>
          <w:b/>
        </w:rPr>
      </w:pPr>
    </w:p>
    <w:p w14:paraId="5D4ACF05" w14:textId="73A25C8C" w:rsidR="0086768B" w:rsidRPr="000E762C" w:rsidRDefault="00C61990">
      <w:pPr>
        <w:rPr>
          <w:rFonts w:ascii="Arial" w:hAnsi="Arial" w:cs="Arial"/>
          <w:b/>
        </w:rPr>
      </w:pPr>
      <w:r w:rsidRPr="000E762C">
        <w:rPr>
          <w:rFonts w:ascii="Arial" w:hAnsi="Arial" w:cs="Arial"/>
          <w:b/>
        </w:rPr>
        <w:t>Who will the complaint be against?</w:t>
      </w:r>
    </w:p>
    <w:p w14:paraId="04D828D0" w14:textId="77777777" w:rsidR="00C61990" w:rsidRDefault="00C61990">
      <w:pPr>
        <w:rPr>
          <w:rFonts w:ascii="Arial" w:hAnsi="Arial" w:cs="Arial"/>
        </w:rPr>
      </w:pPr>
    </w:p>
    <w:p w14:paraId="36C54E69" w14:textId="40AD4C0C" w:rsidR="00C61990" w:rsidRDefault="00C61990">
      <w:pPr>
        <w:rPr>
          <w:rFonts w:ascii="Arial" w:hAnsi="Arial" w:cs="Arial"/>
        </w:rPr>
      </w:pPr>
      <w:r>
        <w:rPr>
          <w:rFonts w:ascii="Arial" w:hAnsi="Arial" w:cs="Arial"/>
        </w:rPr>
        <w:t xml:space="preserve">The member can make the complaint against </w:t>
      </w:r>
      <w:r w:rsidR="00522B8F">
        <w:rPr>
          <w:rFonts w:ascii="Arial" w:hAnsi="Arial" w:cs="Arial"/>
        </w:rPr>
        <w:t xml:space="preserve">the </w:t>
      </w:r>
      <w:r>
        <w:rPr>
          <w:rFonts w:ascii="Arial" w:hAnsi="Arial" w:cs="Arial"/>
        </w:rPr>
        <w:t xml:space="preserve">party that they </w:t>
      </w:r>
      <w:r w:rsidR="00337F99">
        <w:rPr>
          <w:rFonts w:ascii="Arial" w:hAnsi="Arial" w:cs="Arial"/>
        </w:rPr>
        <w:t xml:space="preserve">believe caused the complaint. </w:t>
      </w:r>
      <w:r w:rsidR="00522B8F">
        <w:rPr>
          <w:rFonts w:ascii="Arial" w:hAnsi="Arial" w:cs="Arial"/>
        </w:rPr>
        <w:t>T</w:t>
      </w:r>
      <w:r w:rsidR="00337F99">
        <w:rPr>
          <w:rFonts w:ascii="Arial" w:hAnsi="Arial" w:cs="Arial"/>
        </w:rPr>
        <w:t>his could be the employer, Cabinet Office or MyCSP.</w:t>
      </w:r>
      <w:r>
        <w:rPr>
          <w:rFonts w:ascii="Arial" w:hAnsi="Arial" w:cs="Arial"/>
        </w:rPr>
        <w:t xml:space="preserve"> However the IDR Stage 2 </w:t>
      </w:r>
      <w:r w:rsidR="00522B8F">
        <w:rPr>
          <w:rFonts w:ascii="Arial" w:hAnsi="Arial" w:cs="Arial"/>
        </w:rPr>
        <w:t xml:space="preserve">decision </w:t>
      </w:r>
      <w:r>
        <w:rPr>
          <w:rFonts w:ascii="Arial" w:hAnsi="Arial" w:cs="Arial"/>
        </w:rPr>
        <w:t>will contain the following text to encourage the member to put Cabinet Office on their application form</w:t>
      </w:r>
      <w:r w:rsidR="00522B8F">
        <w:rPr>
          <w:rFonts w:ascii="Arial" w:hAnsi="Arial" w:cs="Arial"/>
        </w:rPr>
        <w:t>:</w:t>
      </w:r>
    </w:p>
    <w:p w14:paraId="59F3D653" w14:textId="77777777" w:rsidR="00C61990" w:rsidRDefault="00C61990">
      <w:pPr>
        <w:rPr>
          <w:rFonts w:ascii="Arial" w:hAnsi="Arial" w:cs="Arial"/>
        </w:rPr>
      </w:pPr>
    </w:p>
    <w:p w14:paraId="28264952" w14:textId="77777777" w:rsidR="00C61990" w:rsidRPr="000E762C" w:rsidRDefault="00C61990" w:rsidP="000E762C">
      <w:pPr>
        <w:pStyle w:val="Heading1"/>
        <w:keepNext w:val="0"/>
        <w:keepLines w:val="0"/>
        <w:spacing w:before="200" w:after="0"/>
        <w:ind w:left="720"/>
        <w:contextualSpacing w:val="0"/>
        <w:rPr>
          <w:b/>
          <w:color w:val="000080"/>
          <w:sz w:val="24"/>
          <w:szCs w:val="24"/>
        </w:rPr>
      </w:pPr>
      <w:r w:rsidRPr="000E762C">
        <w:rPr>
          <w:b/>
          <w:color w:val="000080"/>
          <w:sz w:val="24"/>
          <w:szCs w:val="24"/>
        </w:rPr>
        <w:t>If you disagree with the decision</w:t>
      </w:r>
    </w:p>
    <w:p w14:paraId="5FD79332" w14:textId="77777777" w:rsidR="00C61990" w:rsidRPr="000E762C" w:rsidRDefault="00C61990" w:rsidP="000E762C">
      <w:pPr>
        <w:pStyle w:val="Heading1"/>
        <w:keepNext w:val="0"/>
        <w:keepLines w:val="0"/>
        <w:spacing w:before="0" w:after="0"/>
        <w:ind w:left="720"/>
        <w:contextualSpacing w:val="0"/>
        <w:rPr>
          <w:b/>
          <w:color w:val="000080"/>
          <w:sz w:val="24"/>
          <w:szCs w:val="24"/>
        </w:rPr>
      </w:pPr>
      <w:bookmarkStart w:id="1" w:name="_dvu3m18c7fm4" w:colFirst="0" w:colLast="0"/>
      <w:bookmarkStart w:id="2" w:name="_j3mn528u9kcx" w:colFirst="0" w:colLast="0"/>
      <w:bookmarkEnd w:id="1"/>
      <w:bookmarkEnd w:id="2"/>
      <w:r w:rsidRPr="000E762C">
        <w:rPr>
          <w:rFonts w:eastAsia="Times New Roman"/>
          <w:sz w:val="24"/>
          <w:szCs w:val="24"/>
        </w:rPr>
        <w:t xml:space="preserve">This letter represents our final response to your complaint. </w:t>
      </w:r>
      <w:r w:rsidRPr="000E762C">
        <w:rPr>
          <w:sz w:val="24"/>
          <w:szCs w:val="24"/>
        </w:rPr>
        <w:t xml:space="preserve">If you disagree with the decision, then you can ask The Pensions Ombudsman to consider your complaint.  They offer an impartial and </w:t>
      </w:r>
      <w:r w:rsidRPr="000E762C">
        <w:rPr>
          <w:sz w:val="24"/>
          <w:szCs w:val="24"/>
        </w:rPr>
        <w:lastRenderedPageBreak/>
        <w:t xml:space="preserve">free service and can make legally binding decisions on disputes.  TPAS (The Pensions Advisory Service) is also available to help members with any difficulties they have been unable to resolve at any stage of the process.  </w:t>
      </w:r>
    </w:p>
    <w:p w14:paraId="6C36DF25" w14:textId="77777777" w:rsidR="00C61990" w:rsidRPr="000E762C" w:rsidRDefault="00C61990" w:rsidP="000E762C">
      <w:pPr>
        <w:pStyle w:val="Normal1"/>
        <w:ind w:left="720"/>
        <w:rPr>
          <w:sz w:val="24"/>
          <w:szCs w:val="24"/>
        </w:rPr>
      </w:pPr>
      <w:r w:rsidRPr="000E762C">
        <w:rPr>
          <w:sz w:val="24"/>
          <w:szCs w:val="24"/>
        </w:rPr>
        <w:t xml:space="preserve"> </w:t>
      </w:r>
    </w:p>
    <w:p w14:paraId="101B838F" w14:textId="32F9396A" w:rsidR="00C61990" w:rsidRPr="000E762C" w:rsidRDefault="00C61990" w:rsidP="000E762C">
      <w:pPr>
        <w:pStyle w:val="Normal1"/>
        <w:ind w:left="720"/>
        <w:rPr>
          <w:sz w:val="24"/>
          <w:szCs w:val="24"/>
        </w:rPr>
      </w:pPr>
      <w:r w:rsidRPr="000E762C">
        <w:rPr>
          <w:sz w:val="24"/>
          <w:szCs w:val="24"/>
        </w:rPr>
        <w:t>The contact details are below:</w:t>
      </w:r>
    </w:p>
    <w:p w14:paraId="1073510E" w14:textId="77777777" w:rsidR="00C61990" w:rsidRPr="000E762C" w:rsidRDefault="00C61990" w:rsidP="000E762C">
      <w:pPr>
        <w:pStyle w:val="Normal1"/>
        <w:ind w:left="720"/>
        <w:rPr>
          <w:sz w:val="24"/>
          <w:szCs w:val="24"/>
        </w:rPr>
      </w:pPr>
    </w:p>
    <w:p w14:paraId="1E1C5B3F" w14:textId="351B3B02" w:rsidR="00C61990" w:rsidRPr="0005367E" w:rsidRDefault="00C61990" w:rsidP="000E762C">
      <w:pPr>
        <w:pStyle w:val="Normal1"/>
        <w:ind w:left="720"/>
        <w:rPr>
          <w:b/>
          <w:sz w:val="24"/>
          <w:szCs w:val="24"/>
        </w:rPr>
      </w:pPr>
      <w:r w:rsidRPr="0005367E">
        <w:rPr>
          <w:b/>
          <w:sz w:val="24"/>
          <w:szCs w:val="24"/>
        </w:rPr>
        <w:t>The Pensions Ombudsman</w:t>
      </w:r>
    </w:p>
    <w:p w14:paraId="7D28C9D3" w14:textId="77777777" w:rsidR="00C61990" w:rsidRPr="000E762C" w:rsidRDefault="00C61990" w:rsidP="000E762C">
      <w:pPr>
        <w:pStyle w:val="Normal1"/>
        <w:ind w:left="720"/>
        <w:rPr>
          <w:sz w:val="24"/>
          <w:szCs w:val="24"/>
        </w:rPr>
      </w:pPr>
      <w:r w:rsidRPr="000E762C">
        <w:rPr>
          <w:sz w:val="24"/>
          <w:szCs w:val="24"/>
        </w:rPr>
        <w:t>11 Belgrave Road</w:t>
      </w:r>
    </w:p>
    <w:p w14:paraId="20D3A7C1" w14:textId="4293C78F" w:rsidR="00C61990" w:rsidRPr="000E762C" w:rsidRDefault="000E762C" w:rsidP="000E762C">
      <w:pPr>
        <w:pStyle w:val="Normal1"/>
        <w:ind w:left="720"/>
        <w:rPr>
          <w:sz w:val="24"/>
          <w:szCs w:val="24"/>
        </w:rPr>
      </w:pPr>
      <w:r>
        <w:rPr>
          <w:sz w:val="24"/>
          <w:szCs w:val="24"/>
        </w:rPr>
        <w:t>London</w:t>
      </w:r>
    </w:p>
    <w:p w14:paraId="3305FC60" w14:textId="72D75394" w:rsidR="00C61990" w:rsidRPr="000E762C" w:rsidRDefault="00C61990" w:rsidP="000E762C">
      <w:pPr>
        <w:pStyle w:val="Normal1"/>
        <w:ind w:left="720"/>
        <w:rPr>
          <w:sz w:val="24"/>
          <w:szCs w:val="24"/>
        </w:rPr>
      </w:pPr>
      <w:r w:rsidRPr="000E762C">
        <w:rPr>
          <w:sz w:val="24"/>
          <w:szCs w:val="24"/>
        </w:rPr>
        <w:t>SW1V 1RB</w:t>
      </w:r>
    </w:p>
    <w:p w14:paraId="22E2C244" w14:textId="6D944BEF" w:rsidR="00C61990" w:rsidRPr="000E762C" w:rsidRDefault="00C61990" w:rsidP="000E762C">
      <w:pPr>
        <w:pStyle w:val="Normal1"/>
        <w:ind w:left="720"/>
        <w:rPr>
          <w:sz w:val="24"/>
          <w:szCs w:val="24"/>
        </w:rPr>
      </w:pPr>
      <w:r w:rsidRPr="000E762C">
        <w:rPr>
          <w:sz w:val="24"/>
          <w:szCs w:val="24"/>
        </w:rPr>
        <w:t xml:space="preserve">Email: </w:t>
      </w:r>
      <w:hyperlink r:id="rId7" w:history="1">
        <w:r w:rsidRPr="000E762C">
          <w:rPr>
            <w:rStyle w:val="Hyperlink"/>
            <w:sz w:val="24"/>
            <w:szCs w:val="24"/>
          </w:rPr>
          <w:t>enquiries@pensions-ombudsman.org.uk</w:t>
        </w:r>
      </w:hyperlink>
    </w:p>
    <w:p w14:paraId="0F2355A1" w14:textId="56BB4743" w:rsidR="00C61990" w:rsidRDefault="00C61990" w:rsidP="000E762C">
      <w:pPr>
        <w:pStyle w:val="Normal1"/>
        <w:ind w:left="720"/>
        <w:rPr>
          <w:sz w:val="24"/>
          <w:szCs w:val="24"/>
        </w:rPr>
      </w:pPr>
      <w:r w:rsidRPr="000E762C">
        <w:rPr>
          <w:sz w:val="24"/>
          <w:szCs w:val="24"/>
        </w:rPr>
        <w:t>Phone: 020 7834 9144</w:t>
      </w:r>
    </w:p>
    <w:p w14:paraId="5525581B" w14:textId="77777777" w:rsidR="000E762C" w:rsidRPr="000E762C" w:rsidRDefault="000E762C" w:rsidP="000E762C">
      <w:pPr>
        <w:pStyle w:val="Normal1"/>
        <w:ind w:left="720"/>
        <w:rPr>
          <w:sz w:val="24"/>
          <w:szCs w:val="24"/>
        </w:rPr>
      </w:pPr>
    </w:p>
    <w:p w14:paraId="355CF83F" w14:textId="4E6BF83F" w:rsidR="000E762C" w:rsidRPr="000E762C" w:rsidRDefault="000E762C" w:rsidP="000E762C">
      <w:pPr>
        <w:pStyle w:val="Normal1"/>
        <w:ind w:left="720"/>
        <w:rPr>
          <w:b/>
          <w:sz w:val="24"/>
          <w:szCs w:val="24"/>
        </w:rPr>
      </w:pPr>
      <w:r w:rsidRPr="000E762C">
        <w:rPr>
          <w:b/>
          <w:sz w:val="24"/>
          <w:szCs w:val="24"/>
        </w:rPr>
        <w:t>TPAS</w:t>
      </w:r>
    </w:p>
    <w:p w14:paraId="4A3C9B6D" w14:textId="77777777" w:rsidR="000E762C" w:rsidRPr="000E762C" w:rsidRDefault="000E762C" w:rsidP="000E762C">
      <w:pPr>
        <w:pStyle w:val="Normal1"/>
        <w:ind w:left="720"/>
        <w:rPr>
          <w:sz w:val="24"/>
          <w:szCs w:val="24"/>
        </w:rPr>
      </w:pPr>
      <w:r w:rsidRPr="000E762C">
        <w:rPr>
          <w:sz w:val="24"/>
          <w:szCs w:val="24"/>
        </w:rPr>
        <w:t>11 Belgrave Road</w:t>
      </w:r>
    </w:p>
    <w:p w14:paraId="12237539" w14:textId="7DED2ACD" w:rsidR="000E762C" w:rsidRPr="000E762C" w:rsidRDefault="000E762C" w:rsidP="000E762C">
      <w:pPr>
        <w:pStyle w:val="Normal1"/>
        <w:ind w:left="720"/>
        <w:rPr>
          <w:sz w:val="24"/>
          <w:szCs w:val="24"/>
        </w:rPr>
      </w:pPr>
      <w:r>
        <w:rPr>
          <w:sz w:val="24"/>
          <w:szCs w:val="24"/>
        </w:rPr>
        <w:t>London</w:t>
      </w:r>
    </w:p>
    <w:p w14:paraId="7554D043" w14:textId="77777777" w:rsidR="000E762C" w:rsidRPr="000E762C" w:rsidRDefault="000E762C" w:rsidP="000E762C">
      <w:pPr>
        <w:pStyle w:val="Normal1"/>
        <w:ind w:left="720"/>
        <w:rPr>
          <w:sz w:val="24"/>
          <w:szCs w:val="24"/>
        </w:rPr>
      </w:pPr>
      <w:r w:rsidRPr="000E762C">
        <w:rPr>
          <w:sz w:val="24"/>
          <w:szCs w:val="24"/>
        </w:rPr>
        <w:t>SW1V 1RB</w:t>
      </w:r>
    </w:p>
    <w:p w14:paraId="4C4BAAFF" w14:textId="1F4BA7D7" w:rsidR="000E762C" w:rsidRPr="000E762C" w:rsidRDefault="000E762C" w:rsidP="000E762C">
      <w:pPr>
        <w:pStyle w:val="Normal1"/>
        <w:ind w:left="720"/>
        <w:rPr>
          <w:sz w:val="24"/>
          <w:szCs w:val="24"/>
        </w:rPr>
      </w:pPr>
      <w:r w:rsidRPr="000E762C">
        <w:rPr>
          <w:sz w:val="24"/>
          <w:szCs w:val="24"/>
        </w:rPr>
        <w:t>Phone: 0300 123 1047</w:t>
      </w:r>
    </w:p>
    <w:p w14:paraId="40E53B28" w14:textId="77777777" w:rsidR="00C61990" w:rsidRPr="000E762C" w:rsidRDefault="00C61990" w:rsidP="000E762C">
      <w:pPr>
        <w:pStyle w:val="Normal1"/>
        <w:ind w:left="720"/>
        <w:rPr>
          <w:sz w:val="24"/>
          <w:szCs w:val="24"/>
        </w:rPr>
      </w:pPr>
    </w:p>
    <w:p w14:paraId="02C34836" w14:textId="1DB94E5D" w:rsidR="00C61990" w:rsidRPr="000E762C" w:rsidRDefault="000E762C" w:rsidP="000E762C">
      <w:pPr>
        <w:pStyle w:val="Normal1"/>
        <w:spacing w:after="120"/>
        <w:ind w:left="720"/>
        <w:rPr>
          <w:color w:val="222222"/>
          <w:sz w:val="24"/>
          <w:szCs w:val="24"/>
          <w:highlight w:val="white"/>
        </w:rPr>
      </w:pPr>
      <w:r>
        <w:rPr>
          <w:color w:val="222222"/>
          <w:sz w:val="24"/>
          <w:szCs w:val="24"/>
          <w:highlight w:val="white"/>
        </w:rPr>
        <w:t xml:space="preserve">The Pensions Ombudsman </w:t>
      </w:r>
      <w:r w:rsidR="00C61990" w:rsidRPr="000E762C">
        <w:rPr>
          <w:color w:val="222222"/>
          <w:sz w:val="24"/>
          <w:szCs w:val="24"/>
          <w:highlight w:val="white"/>
        </w:rPr>
        <w:t>will ask you to complete an application form and tell them who you are making a complaint against. Cabinet Office is re</w:t>
      </w:r>
      <w:r>
        <w:rPr>
          <w:color w:val="222222"/>
          <w:sz w:val="24"/>
          <w:szCs w:val="24"/>
          <w:highlight w:val="white"/>
        </w:rPr>
        <w:t>sponsible for</w:t>
      </w:r>
      <w:r w:rsidR="00C61990" w:rsidRPr="000E762C">
        <w:rPr>
          <w:color w:val="222222"/>
          <w:sz w:val="24"/>
          <w:szCs w:val="24"/>
          <w:highlight w:val="white"/>
        </w:rPr>
        <w:t xml:space="preserve"> responding to the complaints made to the Pensions Ombudsman, on be</w:t>
      </w:r>
      <w:r>
        <w:rPr>
          <w:color w:val="222222"/>
          <w:sz w:val="24"/>
          <w:szCs w:val="24"/>
          <w:highlight w:val="white"/>
        </w:rPr>
        <w:t>half of employers and MyCSP. So you should</w:t>
      </w:r>
      <w:r w:rsidR="00C61990" w:rsidRPr="000E762C">
        <w:rPr>
          <w:color w:val="222222"/>
          <w:sz w:val="24"/>
          <w:szCs w:val="24"/>
          <w:highlight w:val="white"/>
        </w:rPr>
        <w:t xml:space="preserve"> put the following details on the form:</w:t>
      </w:r>
    </w:p>
    <w:p w14:paraId="1D725675" w14:textId="56A4D523" w:rsidR="00C61990" w:rsidRPr="000E762C" w:rsidRDefault="00C61990" w:rsidP="000E762C">
      <w:pPr>
        <w:pStyle w:val="Normal1"/>
        <w:ind w:left="720"/>
        <w:rPr>
          <w:b/>
          <w:color w:val="222222"/>
          <w:sz w:val="24"/>
          <w:szCs w:val="24"/>
          <w:highlight w:val="white"/>
        </w:rPr>
      </w:pPr>
      <w:r w:rsidRPr="000E762C">
        <w:rPr>
          <w:b/>
          <w:color w:val="222222"/>
          <w:sz w:val="24"/>
          <w:szCs w:val="24"/>
          <w:highlight w:val="white"/>
        </w:rPr>
        <w:t>Cabinet Office</w:t>
      </w:r>
    </w:p>
    <w:p w14:paraId="62975C9C" w14:textId="10209B89" w:rsidR="00C61990" w:rsidRPr="000E762C" w:rsidRDefault="00C61990" w:rsidP="000E762C">
      <w:pPr>
        <w:pStyle w:val="Normal1"/>
        <w:ind w:left="720"/>
        <w:rPr>
          <w:color w:val="222222"/>
          <w:sz w:val="24"/>
          <w:szCs w:val="24"/>
          <w:highlight w:val="white"/>
        </w:rPr>
      </w:pPr>
      <w:r w:rsidRPr="000E762C">
        <w:rPr>
          <w:color w:val="222222"/>
          <w:sz w:val="24"/>
          <w:szCs w:val="24"/>
          <w:highlight w:val="white"/>
        </w:rPr>
        <w:t xml:space="preserve">Priestley House, Priestley Road, </w:t>
      </w:r>
    </w:p>
    <w:p w14:paraId="27D61127" w14:textId="77777777" w:rsidR="00C61990" w:rsidRPr="000E762C" w:rsidRDefault="00C61990" w:rsidP="000E762C">
      <w:pPr>
        <w:pStyle w:val="Normal1"/>
        <w:ind w:left="720"/>
        <w:rPr>
          <w:color w:val="222222"/>
          <w:sz w:val="24"/>
          <w:szCs w:val="24"/>
          <w:highlight w:val="white"/>
        </w:rPr>
      </w:pPr>
      <w:r w:rsidRPr="000E762C">
        <w:rPr>
          <w:color w:val="222222"/>
          <w:sz w:val="24"/>
          <w:szCs w:val="24"/>
          <w:highlight w:val="white"/>
        </w:rPr>
        <w:t xml:space="preserve">Basingstoke </w:t>
      </w:r>
    </w:p>
    <w:p w14:paraId="380C5F97" w14:textId="77777777" w:rsidR="00C61990" w:rsidRPr="000E762C" w:rsidRDefault="00C61990" w:rsidP="000E762C">
      <w:pPr>
        <w:pStyle w:val="Normal1"/>
        <w:ind w:left="720"/>
        <w:rPr>
          <w:color w:val="222222"/>
          <w:sz w:val="24"/>
          <w:szCs w:val="24"/>
          <w:highlight w:val="white"/>
        </w:rPr>
      </w:pPr>
      <w:r w:rsidRPr="000E762C">
        <w:rPr>
          <w:color w:val="222222"/>
          <w:sz w:val="24"/>
          <w:szCs w:val="24"/>
          <w:highlight w:val="white"/>
        </w:rPr>
        <w:t xml:space="preserve">Hants </w:t>
      </w:r>
    </w:p>
    <w:p w14:paraId="18B5EF20" w14:textId="4DBBE9EA" w:rsidR="00C61990" w:rsidRPr="000E762C" w:rsidRDefault="00C61990" w:rsidP="000E762C">
      <w:pPr>
        <w:pStyle w:val="Normal1"/>
        <w:ind w:left="720"/>
        <w:rPr>
          <w:color w:val="222222"/>
          <w:sz w:val="24"/>
          <w:szCs w:val="24"/>
          <w:highlight w:val="white"/>
        </w:rPr>
      </w:pPr>
      <w:r w:rsidRPr="000E762C">
        <w:rPr>
          <w:color w:val="222222"/>
          <w:sz w:val="24"/>
          <w:szCs w:val="24"/>
          <w:highlight w:val="white"/>
        </w:rPr>
        <w:t xml:space="preserve">RG24 9NW </w:t>
      </w:r>
    </w:p>
    <w:p w14:paraId="50A27E67" w14:textId="07B2173B" w:rsidR="00C61990" w:rsidRPr="000E762C" w:rsidRDefault="00C61990" w:rsidP="000E762C">
      <w:pPr>
        <w:pStyle w:val="Normal1"/>
        <w:spacing w:after="120"/>
        <w:ind w:left="720"/>
        <w:rPr>
          <w:color w:val="222222"/>
          <w:sz w:val="24"/>
          <w:szCs w:val="24"/>
          <w:highlight w:val="white"/>
        </w:rPr>
      </w:pPr>
      <w:r w:rsidRPr="000E762C">
        <w:rPr>
          <w:color w:val="222222"/>
          <w:sz w:val="24"/>
          <w:szCs w:val="24"/>
          <w:highlight w:val="white"/>
        </w:rPr>
        <w:t>Em</w:t>
      </w:r>
      <w:r w:rsidR="000E762C" w:rsidRPr="000E762C">
        <w:rPr>
          <w:color w:val="222222"/>
          <w:sz w:val="24"/>
          <w:szCs w:val="24"/>
          <w:highlight w:val="white"/>
        </w:rPr>
        <w:t>ail: sme-idr2@cabinetoffice.gov</w:t>
      </w:r>
      <w:r w:rsidRPr="000E762C">
        <w:rPr>
          <w:color w:val="222222"/>
          <w:sz w:val="24"/>
          <w:szCs w:val="24"/>
          <w:highlight w:val="white"/>
        </w:rPr>
        <w:t>.uk</w:t>
      </w:r>
    </w:p>
    <w:p w14:paraId="371F3173" w14:textId="77777777" w:rsidR="00C61990" w:rsidRDefault="00C61990">
      <w:pPr>
        <w:rPr>
          <w:rFonts w:ascii="Arial" w:hAnsi="Arial" w:cs="Arial"/>
          <w:b/>
        </w:rPr>
      </w:pPr>
    </w:p>
    <w:p w14:paraId="19F4E349" w14:textId="77777777" w:rsidR="0086768B" w:rsidRPr="00AA78B0" w:rsidRDefault="00AA78B0">
      <w:pPr>
        <w:rPr>
          <w:rFonts w:ascii="Arial" w:hAnsi="Arial" w:cs="Arial"/>
          <w:b/>
        </w:rPr>
      </w:pPr>
      <w:r w:rsidRPr="00AA78B0">
        <w:rPr>
          <w:rFonts w:ascii="Arial" w:hAnsi="Arial" w:cs="Arial"/>
          <w:b/>
        </w:rPr>
        <w:t>How will an employer</w:t>
      </w:r>
      <w:r w:rsidR="0086768B" w:rsidRPr="00AA78B0">
        <w:rPr>
          <w:rFonts w:ascii="Arial" w:hAnsi="Arial" w:cs="Arial"/>
          <w:b/>
        </w:rPr>
        <w:t xml:space="preserve"> know if a complaint has gone to the </w:t>
      </w:r>
      <w:r w:rsidR="00C77E6D" w:rsidRPr="00AA78B0">
        <w:rPr>
          <w:rFonts w:ascii="Arial" w:hAnsi="Arial" w:cs="Arial"/>
          <w:b/>
        </w:rPr>
        <w:t xml:space="preserve">Pensions </w:t>
      </w:r>
      <w:r w:rsidR="0086768B" w:rsidRPr="00AA78B0">
        <w:rPr>
          <w:rFonts w:ascii="Arial" w:hAnsi="Arial" w:cs="Arial"/>
          <w:b/>
        </w:rPr>
        <w:t>Ombudsman?</w:t>
      </w:r>
    </w:p>
    <w:p w14:paraId="62C033A5" w14:textId="77777777" w:rsidR="00AA78B0" w:rsidRDefault="00AA78B0">
      <w:pPr>
        <w:rPr>
          <w:rFonts w:ascii="Arial" w:hAnsi="Arial" w:cs="Arial"/>
        </w:rPr>
      </w:pPr>
    </w:p>
    <w:p w14:paraId="028A2FC4" w14:textId="534B4139" w:rsidR="00AA78B0" w:rsidRDefault="00FF7E6C">
      <w:pPr>
        <w:rPr>
          <w:rFonts w:ascii="Arial" w:hAnsi="Arial" w:cs="Arial"/>
        </w:rPr>
      </w:pPr>
      <w:r>
        <w:rPr>
          <w:rFonts w:ascii="Arial" w:hAnsi="Arial" w:cs="Arial"/>
        </w:rPr>
        <w:t xml:space="preserve">If you are </w:t>
      </w:r>
      <w:r w:rsidR="00AA78B0">
        <w:rPr>
          <w:rFonts w:ascii="Arial" w:hAnsi="Arial" w:cs="Arial"/>
        </w:rPr>
        <w:t>named as a party to the appeal then the Ombudsman will send a copy of the appeal and any suppor</w:t>
      </w:r>
      <w:r>
        <w:rPr>
          <w:rFonts w:ascii="Arial" w:hAnsi="Arial" w:cs="Arial"/>
        </w:rPr>
        <w:t>ting documentation direct to your</w:t>
      </w:r>
      <w:r w:rsidR="00AA78B0">
        <w:rPr>
          <w:rFonts w:ascii="Arial" w:hAnsi="Arial" w:cs="Arial"/>
        </w:rPr>
        <w:t xml:space="preserve"> address.</w:t>
      </w:r>
      <w:r w:rsidR="00BA4574">
        <w:rPr>
          <w:rFonts w:ascii="Arial" w:hAnsi="Arial" w:cs="Arial"/>
        </w:rPr>
        <w:t xml:space="preserve"> </w:t>
      </w:r>
    </w:p>
    <w:p w14:paraId="0A57181F" w14:textId="77777777" w:rsidR="00AA78B0" w:rsidRDefault="00AA78B0">
      <w:pPr>
        <w:rPr>
          <w:rFonts w:ascii="Arial" w:hAnsi="Arial" w:cs="Arial"/>
        </w:rPr>
      </w:pPr>
    </w:p>
    <w:p w14:paraId="4A450D4B" w14:textId="1544CD57" w:rsidR="00AA78B0" w:rsidRDefault="00FF7E6C">
      <w:pPr>
        <w:rPr>
          <w:rFonts w:ascii="Arial" w:hAnsi="Arial" w:cs="Arial"/>
        </w:rPr>
      </w:pPr>
      <w:r>
        <w:rPr>
          <w:rFonts w:ascii="Arial" w:hAnsi="Arial" w:cs="Arial"/>
        </w:rPr>
        <w:t>Even if</w:t>
      </w:r>
      <w:r w:rsidR="00AA78B0">
        <w:rPr>
          <w:rFonts w:ascii="Arial" w:hAnsi="Arial" w:cs="Arial"/>
        </w:rPr>
        <w:t xml:space="preserve"> </w:t>
      </w:r>
      <w:r>
        <w:rPr>
          <w:rFonts w:ascii="Arial" w:hAnsi="Arial" w:cs="Arial"/>
        </w:rPr>
        <w:t>you are not named as a party to the</w:t>
      </w:r>
      <w:r w:rsidR="00AA78B0">
        <w:rPr>
          <w:rFonts w:ascii="Arial" w:hAnsi="Arial" w:cs="Arial"/>
        </w:rPr>
        <w:t xml:space="preserve"> appeal Cabinet O</w:t>
      </w:r>
      <w:r w:rsidR="00BA4574">
        <w:rPr>
          <w:rFonts w:ascii="Arial" w:hAnsi="Arial" w:cs="Arial"/>
        </w:rPr>
        <w:t>ffice should</w:t>
      </w:r>
      <w:r w:rsidR="00EE352C">
        <w:rPr>
          <w:rFonts w:ascii="Arial" w:hAnsi="Arial" w:cs="Arial"/>
        </w:rPr>
        <w:t xml:space="preserve"> still be notified by the Pensions Ombudsman</w:t>
      </w:r>
      <w:r w:rsidR="00AA78B0">
        <w:rPr>
          <w:rFonts w:ascii="Arial" w:hAnsi="Arial" w:cs="Arial"/>
        </w:rPr>
        <w:t xml:space="preserve">. Cabinet Office will then </w:t>
      </w:r>
      <w:r w:rsidR="00EE352C">
        <w:rPr>
          <w:rFonts w:ascii="Arial" w:hAnsi="Arial" w:cs="Arial"/>
        </w:rPr>
        <w:t xml:space="preserve">get in touch with you </w:t>
      </w:r>
      <w:r w:rsidR="00AA78B0">
        <w:rPr>
          <w:rFonts w:ascii="Arial" w:hAnsi="Arial" w:cs="Arial"/>
        </w:rPr>
        <w:t>and send copies of the appeal</w:t>
      </w:r>
      <w:r w:rsidR="00EE352C">
        <w:rPr>
          <w:rFonts w:ascii="Arial" w:hAnsi="Arial" w:cs="Arial"/>
        </w:rPr>
        <w:t xml:space="preserve"> if you haven’t already received this</w:t>
      </w:r>
      <w:r w:rsidR="00AA78B0">
        <w:rPr>
          <w:rFonts w:ascii="Arial" w:hAnsi="Arial" w:cs="Arial"/>
        </w:rPr>
        <w:t xml:space="preserve">. </w:t>
      </w:r>
    </w:p>
    <w:p w14:paraId="561BD146" w14:textId="77777777" w:rsidR="0086768B" w:rsidRDefault="0086768B">
      <w:pPr>
        <w:rPr>
          <w:rFonts w:ascii="Arial" w:hAnsi="Arial" w:cs="Arial"/>
        </w:rPr>
      </w:pPr>
    </w:p>
    <w:p w14:paraId="04384F96" w14:textId="77777777" w:rsidR="00F82E71" w:rsidRPr="00AA78B0" w:rsidRDefault="00F82E71">
      <w:pPr>
        <w:rPr>
          <w:rFonts w:ascii="Arial" w:hAnsi="Arial" w:cs="Arial"/>
          <w:b/>
        </w:rPr>
      </w:pPr>
      <w:r w:rsidRPr="00AA78B0">
        <w:rPr>
          <w:rFonts w:ascii="Arial" w:hAnsi="Arial" w:cs="Arial"/>
          <w:b/>
        </w:rPr>
        <w:t xml:space="preserve">What should </w:t>
      </w:r>
      <w:r w:rsidR="009A4666">
        <w:rPr>
          <w:rFonts w:ascii="Arial" w:hAnsi="Arial" w:cs="Arial"/>
          <w:b/>
        </w:rPr>
        <w:t>you do if you</w:t>
      </w:r>
      <w:r w:rsidR="00C77E6D" w:rsidRPr="00AA78B0">
        <w:rPr>
          <w:rFonts w:ascii="Arial" w:hAnsi="Arial" w:cs="Arial"/>
          <w:b/>
        </w:rPr>
        <w:t xml:space="preserve"> are notified of an appeal?</w:t>
      </w:r>
    </w:p>
    <w:p w14:paraId="7F51E935" w14:textId="77777777" w:rsidR="00AA78B0" w:rsidRDefault="00AA78B0">
      <w:pPr>
        <w:rPr>
          <w:rFonts w:ascii="Arial" w:hAnsi="Arial" w:cs="Arial"/>
        </w:rPr>
      </w:pPr>
    </w:p>
    <w:p w14:paraId="29F7B29B" w14:textId="5D3E9097" w:rsidR="00EE352C" w:rsidRDefault="00EE352C">
      <w:pPr>
        <w:rPr>
          <w:rFonts w:ascii="Arial" w:hAnsi="Arial" w:cs="Arial"/>
        </w:rPr>
      </w:pPr>
      <w:r>
        <w:rPr>
          <w:rFonts w:ascii="Arial" w:hAnsi="Arial" w:cs="Arial"/>
        </w:rPr>
        <w:lastRenderedPageBreak/>
        <w:t xml:space="preserve">If you </w:t>
      </w:r>
      <w:r w:rsidR="00AA78B0">
        <w:rPr>
          <w:rFonts w:ascii="Arial" w:hAnsi="Arial" w:cs="Arial"/>
        </w:rPr>
        <w:t xml:space="preserve">are </w:t>
      </w:r>
      <w:r>
        <w:rPr>
          <w:rFonts w:ascii="Arial" w:hAnsi="Arial" w:cs="Arial"/>
        </w:rPr>
        <w:t>notified of an appeal then you</w:t>
      </w:r>
      <w:r w:rsidR="00AA78B0">
        <w:rPr>
          <w:rFonts w:ascii="Arial" w:hAnsi="Arial" w:cs="Arial"/>
        </w:rPr>
        <w:t xml:space="preserve"> should let Cabinet Office know</w:t>
      </w:r>
      <w:r w:rsidR="00285C48">
        <w:rPr>
          <w:rFonts w:ascii="Arial" w:hAnsi="Arial" w:cs="Arial"/>
        </w:rPr>
        <w:t xml:space="preserve"> as soon as possible. You can either contact the person who investigated the Stage 2 IDR complaint or you can email </w:t>
      </w:r>
      <w:hyperlink r:id="rId8" w:history="1">
        <w:r w:rsidR="00285C48" w:rsidRPr="001F2B1E">
          <w:rPr>
            <w:rStyle w:val="Hyperlink"/>
            <w:rFonts w:ascii="Arial" w:hAnsi="Arial" w:cs="Arial"/>
          </w:rPr>
          <w:t>sme-idr2@cabinetoffice.gov.uk</w:t>
        </w:r>
      </w:hyperlink>
      <w:r w:rsidR="00285C48">
        <w:rPr>
          <w:rFonts w:ascii="Arial" w:hAnsi="Arial" w:cs="Arial"/>
        </w:rPr>
        <w:t>.</w:t>
      </w:r>
      <w:r w:rsidR="00CC120B">
        <w:rPr>
          <w:rFonts w:ascii="Arial" w:hAnsi="Arial" w:cs="Arial"/>
        </w:rPr>
        <w:t xml:space="preserve"> The contact detail</w:t>
      </w:r>
      <w:r w:rsidR="00522B8F">
        <w:rPr>
          <w:rFonts w:ascii="Arial" w:hAnsi="Arial" w:cs="Arial"/>
        </w:rPr>
        <w:t>s for</w:t>
      </w:r>
      <w:r w:rsidR="00CC120B">
        <w:rPr>
          <w:rFonts w:ascii="Arial" w:hAnsi="Arial" w:cs="Arial"/>
        </w:rPr>
        <w:t xml:space="preserve"> the person who completed the Stage 2 IDR investigation will be on the bottom of the letter from Cabinet Office.</w:t>
      </w:r>
    </w:p>
    <w:p w14:paraId="3C739D41" w14:textId="77777777" w:rsidR="00285C48" w:rsidRDefault="00285C48">
      <w:pPr>
        <w:rPr>
          <w:rFonts w:ascii="Arial" w:hAnsi="Arial" w:cs="Arial"/>
        </w:rPr>
      </w:pPr>
    </w:p>
    <w:p w14:paraId="3A64ADB7" w14:textId="443DDA21" w:rsidR="00285C48" w:rsidRDefault="00285C48">
      <w:pPr>
        <w:rPr>
          <w:rFonts w:ascii="Arial" w:hAnsi="Arial" w:cs="Arial"/>
        </w:rPr>
      </w:pPr>
      <w:r>
        <w:rPr>
          <w:rFonts w:ascii="Arial" w:hAnsi="Arial" w:cs="Arial"/>
        </w:rPr>
        <w:t xml:space="preserve">When you receive the appeal from the Pensions Ombudsman you should respond and confirm you have sent the appeal to Cabinet Office for a </w:t>
      </w:r>
      <w:r w:rsidR="00BA4574">
        <w:rPr>
          <w:rFonts w:ascii="Arial" w:hAnsi="Arial" w:cs="Arial"/>
        </w:rPr>
        <w:t>response</w:t>
      </w:r>
      <w:r>
        <w:rPr>
          <w:rFonts w:ascii="Arial" w:hAnsi="Arial" w:cs="Arial"/>
        </w:rPr>
        <w:t xml:space="preserve"> to be issued. </w:t>
      </w:r>
      <w:r w:rsidR="00CC120B">
        <w:rPr>
          <w:rFonts w:ascii="Arial" w:hAnsi="Arial" w:cs="Arial"/>
        </w:rPr>
        <w:t xml:space="preserve">Cabinet Office </w:t>
      </w:r>
      <w:r>
        <w:rPr>
          <w:rFonts w:ascii="Arial" w:hAnsi="Arial" w:cs="Arial"/>
        </w:rPr>
        <w:t>suggest</w:t>
      </w:r>
      <w:r w:rsidR="00BA4574">
        <w:rPr>
          <w:rFonts w:ascii="Arial" w:hAnsi="Arial" w:cs="Arial"/>
        </w:rPr>
        <w:t xml:space="preserve"> that you use the wording below</w:t>
      </w:r>
      <w:r>
        <w:rPr>
          <w:rFonts w:ascii="Arial" w:hAnsi="Arial" w:cs="Arial"/>
        </w:rPr>
        <w:t>:</w:t>
      </w:r>
    </w:p>
    <w:p w14:paraId="658BB24F" w14:textId="77777777" w:rsidR="00285C48" w:rsidRDefault="00285C48">
      <w:pPr>
        <w:rPr>
          <w:rFonts w:ascii="Arial" w:hAnsi="Arial" w:cs="Arial"/>
        </w:rPr>
      </w:pPr>
    </w:p>
    <w:p w14:paraId="18C51D0A" w14:textId="498E904B" w:rsidR="00BA4574" w:rsidRDefault="00285C48" w:rsidP="00BA4574">
      <w:pPr>
        <w:ind w:left="720"/>
        <w:rPr>
          <w:rFonts w:ascii="Arial" w:hAnsi="Arial" w:cs="Arial"/>
        </w:rPr>
      </w:pPr>
      <w:r>
        <w:rPr>
          <w:rFonts w:ascii="Arial" w:hAnsi="Arial" w:cs="Arial"/>
        </w:rPr>
        <w:t>I can confirm that I have received your letter of…</w:t>
      </w:r>
      <w:r w:rsidR="00FF4048">
        <w:rPr>
          <w:rFonts w:ascii="Arial" w:hAnsi="Arial" w:cs="Arial"/>
        </w:rPr>
        <w:t>., informing us that the Pensions Ombudsman has</w:t>
      </w:r>
      <w:r>
        <w:rPr>
          <w:rFonts w:ascii="Arial" w:hAnsi="Arial" w:cs="Arial"/>
        </w:rPr>
        <w:t xml:space="preserve"> accepted a complaint made by [insert member’s name]. This has been sent to Cabinet Office, as it</w:t>
      </w:r>
      <w:r w:rsidR="00BA4574">
        <w:rPr>
          <w:rFonts w:ascii="Arial" w:hAnsi="Arial" w:cs="Arial"/>
        </w:rPr>
        <w:t xml:space="preserve"> will provide</w:t>
      </w:r>
      <w:r>
        <w:rPr>
          <w:rFonts w:ascii="Arial" w:hAnsi="Arial" w:cs="Arial"/>
        </w:rPr>
        <w:t xml:space="preserve"> </w:t>
      </w:r>
      <w:r w:rsidR="003665AD">
        <w:rPr>
          <w:rFonts w:ascii="Arial" w:hAnsi="Arial" w:cs="Arial"/>
        </w:rPr>
        <w:t>responses on behalf of employer</w:t>
      </w:r>
      <w:r>
        <w:rPr>
          <w:rFonts w:ascii="Arial" w:hAnsi="Arial" w:cs="Arial"/>
        </w:rPr>
        <w:t>s and MyCSP</w:t>
      </w:r>
      <w:r w:rsidR="0066389F">
        <w:rPr>
          <w:rFonts w:ascii="Arial" w:hAnsi="Arial" w:cs="Arial"/>
        </w:rPr>
        <w:t xml:space="preserve"> in </w:t>
      </w:r>
      <w:r w:rsidR="00CC120B">
        <w:rPr>
          <w:rFonts w:ascii="Arial" w:hAnsi="Arial" w:cs="Arial"/>
        </w:rPr>
        <w:t>its</w:t>
      </w:r>
      <w:r w:rsidR="0066389F">
        <w:rPr>
          <w:rFonts w:ascii="Arial" w:hAnsi="Arial" w:cs="Arial"/>
        </w:rPr>
        <w:t xml:space="preserve"> role as Scheme Manager</w:t>
      </w:r>
      <w:r>
        <w:rPr>
          <w:rFonts w:ascii="Arial" w:hAnsi="Arial" w:cs="Arial"/>
        </w:rPr>
        <w:t xml:space="preserve">. You will receive a response from Cabinet Office by the deadline you have set, and any further questions can be </w:t>
      </w:r>
      <w:r w:rsidR="00BA4574">
        <w:rPr>
          <w:rFonts w:ascii="Arial" w:hAnsi="Arial" w:cs="Arial"/>
        </w:rPr>
        <w:t>sent directly to Cabinet Offi</w:t>
      </w:r>
      <w:r w:rsidR="00FF4048">
        <w:rPr>
          <w:rFonts w:ascii="Arial" w:hAnsi="Arial" w:cs="Arial"/>
        </w:rPr>
        <w:t>ce</w:t>
      </w:r>
      <w:r w:rsidR="00CC120B">
        <w:rPr>
          <w:rFonts w:ascii="Arial" w:hAnsi="Arial" w:cs="Arial"/>
        </w:rPr>
        <w:t xml:space="preserve"> at </w:t>
      </w:r>
      <w:hyperlink r:id="rId9" w:history="1">
        <w:r w:rsidR="00CC120B" w:rsidRPr="001F2B1E">
          <w:rPr>
            <w:rStyle w:val="Hyperlink"/>
            <w:rFonts w:ascii="Arial" w:hAnsi="Arial" w:cs="Arial"/>
          </w:rPr>
          <w:t>sme-idr2@cabinetoffice.gov.uk</w:t>
        </w:r>
      </w:hyperlink>
      <w:r w:rsidR="00CC120B">
        <w:rPr>
          <w:rFonts w:ascii="Arial" w:hAnsi="Arial" w:cs="Arial"/>
        </w:rPr>
        <w:t>. You will also be given direct contact details for the person handling the appeal at the Cabinet Office, with the response.</w:t>
      </w:r>
      <w:r w:rsidR="00BA4574">
        <w:rPr>
          <w:rFonts w:ascii="Arial" w:hAnsi="Arial" w:cs="Arial"/>
        </w:rPr>
        <w:t xml:space="preserve"> </w:t>
      </w:r>
    </w:p>
    <w:p w14:paraId="537EC791" w14:textId="77777777" w:rsidR="00AA78B0" w:rsidRDefault="00AA78B0">
      <w:pPr>
        <w:rPr>
          <w:rFonts w:ascii="Arial" w:hAnsi="Arial" w:cs="Arial"/>
        </w:rPr>
      </w:pPr>
    </w:p>
    <w:p w14:paraId="271D6DDD" w14:textId="77777777" w:rsidR="003665AD" w:rsidRDefault="003665AD" w:rsidP="003665AD">
      <w:pPr>
        <w:rPr>
          <w:rFonts w:ascii="Arial" w:hAnsi="Arial" w:cs="Arial"/>
          <w:b/>
        </w:rPr>
      </w:pPr>
    </w:p>
    <w:p w14:paraId="3583E2F5" w14:textId="77777777" w:rsidR="003665AD" w:rsidRPr="0053079D" w:rsidRDefault="003665AD" w:rsidP="003665AD">
      <w:pPr>
        <w:rPr>
          <w:rFonts w:ascii="Arial" w:hAnsi="Arial" w:cs="Arial"/>
          <w:b/>
        </w:rPr>
      </w:pPr>
      <w:r w:rsidRPr="0053079D">
        <w:rPr>
          <w:rFonts w:ascii="Arial" w:hAnsi="Arial" w:cs="Arial"/>
          <w:b/>
        </w:rPr>
        <w:t>Who will be responding to the Pensions Ombudsman?</w:t>
      </w:r>
    </w:p>
    <w:p w14:paraId="1FA6A1C7" w14:textId="77777777" w:rsidR="003665AD" w:rsidRDefault="003665AD" w:rsidP="003665AD">
      <w:pPr>
        <w:rPr>
          <w:rFonts w:ascii="Arial" w:hAnsi="Arial" w:cs="Arial"/>
        </w:rPr>
      </w:pPr>
    </w:p>
    <w:p w14:paraId="569921CA" w14:textId="684303E4" w:rsidR="003665AD" w:rsidRDefault="003665AD" w:rsidP="003665AD">
      <w:pPr>
        <w:rPr>
          <w:rFonts w:ascii="Arial" w:hAnsi="Arial" w:cs="Arial"/>
        </w:rPr>
      </w:pPr>
      <w:r>
        <w:rPr>
          <w:rFonts w:ascii="Arial" w:hAnsi="Arial" w:cs="Arial"/>
        </w:rPr>
        <w:t>Cabinet Office will take responsibility for responding to appeals from the Pensions Ombudsman. This is because Cabinet Office made the decision at Stage 2 of the IDR process and so</w:t>
      </w:r>
      <w:r w:rsidR="00522B8F">
        <w:rPr>
          <w:rFonts w:ascii="Arial" w:hAnsi="Arial" w:cs="Arial"/>
        </w:rPr>
        <w:t xml:space="preserve"> are most suitable to respond to the points raised by the</w:t>
      </w:r>
      <w:r>
        <w:rPr>
          <w:rFonts w:ascii="Arial" w:hAnsi="Arial" w:cs="Arial"/>
        </w:rPr>
        <w:t xml:space="preserve"> Pensions Ombudsman. This is why it’s important that </w:t>
      </w:r>
      <w:r w:rsidR="0066389F">
        <w:rPr>
          <w:rFonts w:ascii="Arial" w:hAnsi="Arial" w:cs="Arial"/>
        </w:rPr>
        <w:t xml:space="preserve">you send </w:t>
      </w:r>
      <w:r>
        <w:rPr>
          <w:rFonts w:ascii="Arial" w:hAnsi="Arial" w:cs="Arial"/>
        </w:rPr>
        <w:t xml:space="preserve">the appeal to Cabinet Office as soon as possible if </w:t>
      </w:r>
      <w:r w:rsidR="00522B8F">
        <w:rPr>
          <w:rFonts w:ascii="Arial" w:hAnsi="Arial" w:cs="Arial"/>
        </w:rPr>
        <w:t>it’s</w:t>
      </w:r>
      <w:r>
        <w:rPr>
          <w:rFonts w:ascii="Arial" w:hAnsi="Arial" w:cs="Arial"/>
        </w:rPr>
        <w:t xml:space="preserve"> not already been sent to them. When Cabinet Office </w:t>
      </w:r>
      <w:r w:rsidR="00522B8F">
        <w:rPr>
          <w:rFonts w:ascii="Arial" w:hAnsi="Arial" w:cs="Arial"/>
        </w:rPr>
        <w:t>respond</w:t>
      </w:r>
      <w:r>
        <w:rPr>
          <w:rFonts w:ascii="Arial" w:hAnsi="Arial" w:cs="Arial"/>
        </w:rPr>
        <w:t xml:space="preserve"> they will tell the Ombudsman that they are responding on your behalf and/or MyCSP, and they will also send you a copy.</w:t>
      </w:r>
    </w:p>
    <w:p w14:paraId="4BB21BB2" w14:textId="77777777" w:rsidR="003665AD" w:rsidRDefault="003665AD" w:rsidP="003665AD">
      <w:pPr>
        <w:rPr>
          <w:rFonts w:ascii="Arial" w:hAnsi="Arial" w:cs="Arial"/>
        </w:rPr>
      </w:pPr>
    </w:p>
    <w:p w14:paraId="417995EC" w14:textId="6DF93B96" w:rsidR="000258F9" w:rsidRDefault="003665AD" w:rsidP="003665AD">
      <w:pPr>
        <w:rPr>
          <w:rFonts w:ascii="Arial" w:hAnsi="Arial" w:cs="Arial"/>
        </w:rPr>
      </w:pPr>
      <w:r>
        <w:rPr>
          <w:rFonts w:ascii="Arial" w:hAnsi="Arial" w:cs="Arial"/>
        </w:rPr>
        <w:t xml:space="preserve">Cabinet Office </w:t>
      </w:r>
      <w:r w:rsidR="000258F9">
        <w:rPr>
          <w:rFonts w:ascii="Arial" w:hAnsi="Arial" w:cs="Arial"/>
        </w:rPr>
        <w:t xml:space="preserve">will </w:t>
      </w:r>
      <w:r>
        <w:rPr>
          <w:rFonts w:ascii="Arial" w:hAnsi="Arial" w:cs="Arial"/>
        </w:rPr>
        <w:t>consult with you before providing a response</w:t>
      </w:r>
      <w:r w:rsidR="000258F9">
        <w:rPr>
          <w:rFonts w:ascii="Arial" w:hAnsi="Arial" w:cs="Arial"/>
        </w:rPr>
        <w:t xml:space="preserve"> when the complaint is about your actions or decisions.</w:t>
      </w:r>
    </w:p>
    <w:p w14:paraId="79C956C3" w14:textId="77777777" w:rsidR="000258F9" w:rsidRDefault="000258F9" w:rsidP="003665AD">
      <w:pPr>
        <w:rPr>
          <w:rFonts w:ascii="Arial" w:hAnsi="Arial" w:cs="Arial"/>
        </w:rPr>
      </w:pPr>
    </w:p>
    <w:p w14:paraId="4AA662F3" w14:textId="1499BA90" w:rsidR="00CF22D3" w:rsidRDefault="000258F9" w:rsidP="003665AD">
      <w:pPr>
        <w:rPr>
          <w:rFonts w:ascii="Arial" w:hAnsi="Arial" w:cs="Arial"/>
        </w:rPr>
      </w:pPr>
      <w:r>
        <w:rPr>
          <w:rFonts w:ascii="Arial" w:hAnsi="Arial" w:cs="Arial"/>
        </w:rPr>
        <w:t>Following the initial response the Pensions Ombudsman will get in touch with Cabinet Office</w:t>
      </w:r>
      <w:r w:rsidR="00CF22D3">
        <w:rPr>
          <w:rFonts w:ascii="Arial" w:hAnsi="Arial" w:cs="Arial"/>
        </w:rPr>
        <w:t xml:space="preserve"> to explain how they are proceeding with the investigation. This may be to explain that they are not upholding the complaint and so </w:t>
      </w:r>
      <w:r w:rsidR="001C0B5B">
        <w:rPr>
          <w:rFonts w:ascii="Arial" w:hAnsi="Arial" w:cs="Arial"/>
        </w:rPr>
        <w:t>no further action is required.</w:t>
      </w:r>
    </w:p>
    <w:p w14:paraId="5B42EB22" w14:textId="77777777" w:rsidR="00CF22D3" w:rsidRDefault="00CF22D3" w:rsidP="003665AD">
      <w:pPr>
        <w:rPr>
          <w:rFonts w:ascii="Arial" w:hAnsi="Arial" w:cs="Arial"/>
        </w:rPr>
      </w:pPr>
    </w:p>
    <w:p w14:paraId="6A8B3828" w14:textId="5F7EF8AC" w:rsidR="00CF22D3" w:rsidRDefault="00CF22D3" w:rsidP="003665AD">
      <w:pPr>
        <w:rPr>
          <w:rFonts w:ascii="Arial" w:hAnsi="Arial" w:cs="Arial"/>
        </w:rPr>
      </w:pPr>
      <w:r>
        <w:rPr>
          <w:rFonts w:ascii="Arial" w:hAnsi="Arial" w:cs="Arial"/>
        </w:rPr>
        <w:t xml:space="preserve">However the Pensions Ombudsman may get in touch to explain that </w:t>
      </w:r>
      <w:r w:rsidR="006E7EBA">
        <w:rPr>
          <w:rFonts w:ascii="Arial" w:hAnsi="Arial" w:cs="Arial"/>
        </w:rPr>
        <w:t xml:space="preserve">they </w:t>
      </w:r>
      <w:r>
        <w:rPr>
          <w:rFonts w:ascii="Arial" w:hAnsi="Arial" w:cs="Arial"/>
        </w:rPr>
        <w:t xml:space="preserve">think something has gone wrong, or there are steps that need to be taken to put </w:t>
      </w:r>
      <w:r w:rsidR="00522B8F">
        <w:rPr>
          <w:rFonts w:ascii="Arial" w:hAnsi="Arial" w:cs="Arial"/>
        </w:rPr>
        <w:t xml:space="preserve">things </w:t>
      </w:r>
      <w:r>
        <w:rPr>
          <w:rFonts w:ascii="Arial" w:hAnsi="Arial" w:cs="Arial"/>
        </w:rPr>
        <w:t>right. This could be through informal communication or it may be that an Investigator</w:t>
      </w:r>
      <w:r w:rsidR="00B86738">
        <w:rPr>
          <w:rFonts w:ascii="Arial" w:hAnsi="Arial" w:cs="Arial"/>
        </w:rPr>
        <w:t>’</w:t>
      </w:r>
      <w:r>
        <w:rPr>
          <w:rFonts w:ascii="Arial" w:hAnsi="Arial" w:cs="Arial"/>
        </w:rPr>
        <w:t xml:space="preserve">s opinion will be sent. </w:t>
      </w:r>
      <w:r w:rsidR="001C0B5B">
        <w:rPr>
          <w:rFonts w:ascii="Arial" w:hAnsi="Arial" w:cs="Arial"/>
        </w:rPr>
        <w:t>Cabinet Office will consult with you</w:t>
      </w:r>
      <w:r w:rsidR="00B86738">
        <w:rPr>
          <w:rFonts w:ascii="Arial" w:hAnsi="Arial" w:cs="Arial"/>
        </w:rPr>
        <w:t xml:space="preserve"> again</w:t>
      </w:r>
      <w:r w:rsidR="001C0B5B">
        <w:rPr>
          <w:rFonts w:ascii="Arial" w:hAnsi="Arial" w:cs="Arial"/>
        </w:rPr>
        <w:t xml:space="preserve"> to provide a response.</w:t>
      </w:r>
    </w:p>
    <w:p w14:paraId="2FCF72EA" w14:textId="77777777" w:rsidR="001C0B5B" w:rsidRDefault="001C0B5B" w:rsidP="003665AD">
      <w:pPr>
        <w:rPr>
          <w:rFonts w:ascii="Arial" w:hAnsi="Arial" w:cs="Arial"/>
        </w:rPr>
      </w:pPr>
    </w:p>
    <w:p w14:paraId="535C888B" w14:textId="7889A1B2" w:rsidR="001C0B5B" w:rsidRDefault="001C0B5B" w:rsidP="003665AD">
      <w:pPr>
        <w:rPr>
          <w:rFonts w:ascii="Arial" w:hAnsi="Arial" w:cs="Arial"/>
        </w:rPr>
      </w:pPr>
      <w:r>
        <w:rPr>
          <w:rFonts w:ascii="Arial" w:hAnsi="Arial" w:cs="Arial"/>
        </w:rPr>
        <w:t>There are some circumstances when you will be directly affected by the</w:t>
      </w:r>
      <w:r w:rsidR="00B86738">
        <w:rPr>
          <w:rFonts w:ascii="Arial" w:hAnsi="Arial" w:cs="Arial"/>
        </w:rPr>
        <w:t xml:space="preserve"> Investigator</w:t>
      </w:r>
      <w:r>
        <w:rPr>
          <w:rFonts w:ascii="Arial" w:hAnsi="Arial" w:cs="Arial"/>
        </w:rPr>
        <w:t>’s suggestions for a resolution. These can include:</w:t>
      </w:r>
    </w:p>
    <w:p w14:paraId="757C54BD" w14:textId="77777777" w:rsidR="00CF22D3" w:rsidRDefault="00CF22D3" w:rsidP="003665AD">
      <w:pPr>
        <w:rPr>
          <w:rFonts w:ascii="Arial" w:hAnsi="Arial" w:cs="Arial"/>
        </w:rPr>
      </w:pPr>
    </w:p>
    <w:p w14:paraId="6B1CE564" w14:textId="3EC65AA7" w:rsidR="003665AD" w:rsidRDefault="003665AD" w:rsidP="003665AD">
      <w:pPr>
        <w:pStyle w:val="ListParagraph"/>
        <w:numPr>
          <w:ilvl w:val="0"/>
          <w:numId w:val="1"/>
        </w:numPr>
        <w:rPr>
          <w:rFonts w:ascii="Arial" w:hAnsi="Arial" w:cs="Arial"/>
        </w:rPr>
      </w:pPr>
      <w:r>
        <w:rPr>
          <w:rFonts w:ascii="Arial" w:hAnsi="Arial" w:cs="Arial"/>
        </w:rPr>
        <w:lastRenderedPageBreak/>
        <w:t xml:space="preserve">When the Pensions Ombudsman wants to make directions for the employer </w:t>
      </w:r>
      <w:r w:rsidR="001C0B5B">
        <w:rPr>
          <w:rFonts w:ascii="Arial" w:hAnsi="Arial" w:cs="Arial"/>
        </w:rPr>
        <w:t xml:space="preserve">to carry </w:t>
      </w:r>
      <w:r>
        <w:rPr>
          <w:rFonts w:ascii="Arial" w:hAnsi="Arial" w:cs="Arial"/>
        </w:rPr>
        <w:t>out;</w:t>
      </w:r>
    </w:p>
    <w:p w14:paraId="4E991F4B" w14:textId="5A907F2D" w:rsidR="003665AD" w:rsidRDefault="003665AD" w:rsidP="003665AD">
      <w:pPr>
        <w:pStyle w:val="ListParagraph"/>
        <w:numPr>
          <w:ilvl w:val="0"/>
          <w:numId w:val="1"/>
        </w:numPr>
        <w:rPr>
          <w:rFonts w:ascii="Arial" w:hAnsi="Arial" w:cs="Arial"/>
        </w:rPr>
      </w:pPr>
      <w:r>
        <w:rPr>
          <w:rFonts w:ascii="Arial" w:hAnsi="Arial" w:cs="Arial"/>
        </w:rPr>
        <w:t>When the Pensions Ombudsman wants the employer to agree to a resolution;</w:t>
      </w:r>
    </w:p>
    <w:p w14:paraId="635264B9" w14:textId="746BB843" w:rsidR="003665AD" w:rsidRPr="009A4666" w:rsidRDefault="003665AD" w:rsidP="003665AD">
      <w:pPr>
        <w:pStyle w:val="ListParagraph"/>
        <w:numPr>
          <w:ilvl w:val="0"/>
          <w:numId w:val="1"/>
        </w:numPr>
        <w:rPr>
          <w:rFonts w:ascii="Arial" w:hAnsi="Arial" w:cs="Arial"/>
        </w:rPr>
      </w:pPr>
      <w:r>
        <w:rPr>
          <w:rFonts w:ascii="Arial" w:hAnsi="Arial" w:cs="Arial"/>
        </w:rPr>
        <w:t>When the Pensions Ombudsman wants the employer to pay additional compensation for distress and inconvenience.</w:t>
      </w:r>
    </w:p>
    <w:p w14:paraId="6AEEFD4C" w14:textId="77777777" w:rsidR="003665AD" w:rsidRDefault="003665AD" w:rsidP="003665AD">
      <w:pPr>
        <w:rPr>
          <w:rFonts w:ascii="Arial" w:hAnsi="Arial" w:cs="Arial"/>
        </w:rPr>
      </w:pPr>
    </w:p>
    <w:p w14:paraId="6D78429E" w14:textId="530D1197" w:rsidR="003665AD" w:rsidRDefault="003665AD" w:rsidP="003665AD">
      <w:pPr>
        <w:rPr>
          <w:rFonts w:ascii="Arial" w:hAnsi="Arial" w:cs="Arial"/>
        </w:rPr>
      </w:pPr>
      <w:r>
        <w:rPr>
          <w:rFonts w:ascii="Arial" w:hAnsi="Arial" w:cs="Arial"/>
        </w:rPr>
        <w:t xml:space="preserve">In these instances </w:t>
      </w:r>
      <w:r w:rsidR="00CF22D3">
        <w:rPr>
          <w:rFonts w:ascii="Arial" w:hAnsi="Arial" w:cs="Arial"/>
        </w:rPr>
        <w:t xml:space="preserve">you </w:t>
      </w:r>
      <w:r>
        <w:rPr>
          <w:rFonts w:ascii="Arial" w:hAnsi="Arial" w:cs="Arial"/>
        </w:rPr>
        <w:t xml:space="preserve">will need to decide if </w:t>
      </w:r>
      <w:r w:rsidR="00CF22D3">
        <w:rPr>
          <w:rFonts w:ascii="Arial" w:hAnsi="Arial" w:cs="Arial"/>
        </w:rPr>
        <w:t>you</w:t>
      </w:r>
      <w:r>
        <w:rPr>
          <w:rFonts w:ascii="Arial" w:hAnsi="Arial" w:cs="Arial"/>
        </w:rPr>
        <w:t xml:space="preserve"> are following the </w:t>
      </w:r>
      <w:r w:rsidR="00B86738">
        <w:rPr>
          <w:rFonts w:ascii="Arial" w:hAnsi="Arial" w:cs="Arial"/>
        </w:rPr>
        <w:t>Investigator’s</w:t>
      </w:r>
      <w:r>
        <w:rPr>
          <w:rFonts w:ascii="Arial" w:hAnsi="Arial" w:cs="Arial"/>
        </w:rPr>
        <w:t xml:space="preserve"> opinion for how the matter should be put right. </w:t>
      </w:r>
    </w:p>
    <w:p w14:paraId="39A0AAE6" w14:textId="77777777" w:rsidR="003665AD" w:rsidRDefault="003665AD" w:rsidP="003665AD">
      <w:pPr>
        <w:rPr>
          <w:rFonts w:ascii="Arial" w:hAnsi="Arial" w:cs="Arial"/>
        </w:rPr>
      </w:pPr>
    </w:p>
    <w:p w14:paraId="63C90B00" w14:textId="449A2D79" w:rsidR="003665AD" w:rsidRDefault="003665AD" w:rsidP="003665AD">
      <w:pPr>
        <w:rPr>
          <w:rFonts w:ascii="Arial" w:hAnsi="Arial" w:cs="Arial"/>
        </w:rPr>
      </w:pPr>
      <w:r>
        <w:rPr>
          <w:rFonts w:ascii="Arial" w:hAnsi="Arial" w:cs="Arial"/>
        </w:rPr>
        <w:t xml:space="preserve">Cabinet Office will liaise with you about providing an answer to the Pensions Ombudsman. If it is agreed that you will follow the </w:t>
      </w:r>
      <w:r w:rsidR="00B86738">
        <w:rPr>
          <w:rFonts w:ascii="Arial" w:hAnsi="Arial" w:cs="Arial"/>
        </w:rPr>
        <w:t xml:space="preserve">Investigator’s </w:t>
      </w:r>
      <w:r>
        <w:rPr>
          <w:rFonts w:ascii="Arial" w:hAnsi="Arial" w:cs="Arial"/>
        </w:rPr>
        <w:t>directions and you confirm this to Cabinet Office in writing</w:t>
      </w:r>
      <w:r w:rsidR="00522B8F">
        <w:rPr>
          <w:rFonts w:ascii="Arial" w:hAnsi="Arial" w:cs="Arial"/>
        </w:rPr>
        <w:t>,</w:t>
      </w:r>
      <w:r>
        <w:rPr>
          <w:rFonts w:ascii="Arial" w:hAnsi="Arial" w:cs="Arial"/>
        </w:rPr>
        <w:t xml:space="preserve"> Cabinet Office can accept this on your behalf so the appeal can be closed. You will then be responsible for carrying out the follow up actions.</w:t>
      </w:r>
    </w:p>
    <w:p w14:paraId="3C427011" w14:textId="77777777" w:rsidR="009A4666" w:rsidRDefault="009A4666">
      <w:pPr>
        <w:rPr>
          <w:rFonts w:ascii="Arial" w:hAnsi="Arial" w:cs="Arial"/>
        </w:rPr>
      </w:pPr>
    </w:p>
    <w:p w14:paraId="47524CCB" w14:textId="77777777" w:rsidR="00AA78B0" w:rsidRDefault="00AA78B0">
      <w:pPr>
        <w:rPr>
          <w:rFonts w:ascii="Arial" w:hAnsi="Arial" w:cs="Arial"/>
        </w:rPr>
      </w:pPr>
    </w:p>
    <w:p w14:paraId="3B58DA18" w14:textId="5A9905E4" w:rsidR="00C77E6D" w:rsidRPr="00AA78B0" w:rsidRDefault="00AA78B0">
      <w:pPr>
        <w:rPr>
          <w:rFonts w:ascii="Arial" w:hAnsi="Arial" w:cs="Arial"/>
          <w:b/>
        </w:rPr>
      </w:pPr>
      <w:r w:rsidRPr="00AA78B0">
        <w:rPr>
          <w:rFonts w:ascii="Arial" w:hAnsi="Arial" w:cs="Arial"/>
          <w:b/>
        </w:rPr>
        <w:t xml:space="preserve">Can the Cabinet Office advise employers </w:t>
      </w:r>
      <w:r w:rsidR="00687482">
        <w:rPr>
          <w:rFonts w:ascii="Arial" w:hAnsi="Arial" w:cs="Arial"/>
          <w:b/>
        </w:rPr>
        <w:t xml:space="preserve">about whether to accept directions from </w:t>
      </w:r>
      <w:r>
        <w:rPr>
          <w:rFonts w:ascii="Arial" w:hAnsi="Arial" w:cs="Arial"/>
          <w:b/>
        </w:rPr>
        <w:t>the Pensions Ombudsman?</w:t>
      </w:r>
    </w:p>
    <w:p w14:paraId="5AB39618" w14:textId="77777777" w:rsidR="00AA78B0" w:rsidRDefault="00AA78B0">
      <w:pPr>
        <w:rPr>
          <w:rFonts w:ascii="Arial" w:hAnsi="Arial" w:cs="Arial"/>
        </w:rPr>
      </w:pPr>
    </w:p>
    <w:p w14:paraId="36920C95" w14:textId="69CF6521" w:rsidR="00687482" w:rsidRDefault="00493BEA">
      <w:pPr>
        <w:rPr>
          <w:rFonts w:ascii="Arial" w:hAnsi="Arial" w:cs="Arial"/>
        </w:rPr>
      </w:pPr>
      <w:r>
        <w:rPr>
          <w:rFonts w:ascii="Arial" w:hAnsi="Arial" w:cs="Arial"/>
        </w:rPr>
        <w:t>Your case handler at C</w:t>
      </w:r>
      <w:r w:rsidR="00AA78B0">
        <w:rPr>
          <w:rFonts w:ascii="Arial" w:hAnsi="Arial" w:cs="Arial"/>
        </w:rPr>
        <w:t xml:space="preserve">abinet Office </w:t>
      </w:r>
      <w:r w:rsidR="00687482">
        <w:rPr>
          <w:rFonts w:ascii="Arial" w:hAnsi="Arial" w:cs="Arial"/>
        </w:rPr>
        <w:t>can help you by outlining the factors you need to consider</w:t>
      </w:r>
      <w:r w:rsidR="00522B8F">
        <w:rPr>
          <w:rFonts w:ascii="Arial" w:hAnsi="Arial" w:cs="Arial"/>
        </w:rPr>
        <w:t xml:space="preserve"> </w:t>
      </w:r>
      <w:r w:rsidR="00A31670">
        <w:rPr>
          <w:rFonts w:ascii="Arial" w:hAnsi="Arial" w:cs="Arial"/>
        </w:rPr>
        <w:t>in deciding whether to follow the directions. Your case handler can also help by providing you with technical advice on how they have interpreted and applied scheme rules,</w:t>
      </w:r>
      <w:r w:rsidR="00B730E3">
        <w:rPr>
          <w:rFonts w:ascii="Arial" w:hAnsi="Arial" w:cs="Arial"/>
        </w:rPr>
        <w:t xml:space="preserve"> </w:t>
      </w:r>
      <w:r w:rsidR="00A31670">
        <w:rPr>
          <w:rFonts w:ascii="Arial" w:hAnsi="Arial" w:cs="Arial"/>
        </w:rPr>
        <w:t>and give their opinion on whether best practice has bee</w:t>
      </w:r>
      <w:r w:rsidR="00FF4048">
        <w:rPr>
          <w:rFonts w:ascii="Arial" w:hAnsi="Arial" w:cs="Arial"/>
        </w:rPr>
        <w:t>n followed.</w:t>
      </w:r>
    </w:p>
    <w:p w14:paraId="1BF97F41" w14:textId="77777777" w:rsidR="00A31670" w:rsidRDefault="00A31670">
      <w:pPr>
        <w:rPr>
          <w:rFonts w:ascii="Arial" w:hAnsi="Arial" w:cs="Arial"/>
        </w:rPr>
      </w:pPr>
    </w:p>
    <w:p w14:paraId="20988C63" w14:textId="2A503F78" w:rsidR="001C0B5B" w:rsidRDefault="001C0B5B" w:rsidP="003665AD">
      <w:pPr>
        <w:rPr>
          <w:rFonts w:ascii="Arial" w:hAnsi="Arial" w:cs="Arial"/>
        </w:rPr>
      </w:pPr>
      <w:r>
        <w:rPr>
          <w:rFonts w:ascii="Arial" w:hAnsi="Arial" w:cs="Arial"/>
        </w:rPr>
        <w:t xml:space="preserve">You </w:t>
      </w:r>
      <w:r w:rsidR="003665AD">
        <w:rPr>
          <w:rFonts w:ascii="Arial" w:hAnsi="Arial" w:cs="Arial"/>
        </w:rPr>
        <w:t xml:space="preserve">will be given </w:t>
      </w:r>
      <w:r w:rsidR="00687482">
        <w:rPr>
          <w:rFonts w:ascii="Arial" w:hAnsi="Arial" w:cs="Arial"/>
        </w:rPr>
        <w:t>the final dec</w:t>
      </w:r>
      <w:r w:rsidR="00A31670">
        <w:rPr>
          <w:rFonts w:ascii="Arial" w:hAnsi="Arial" w:cs="Arial"/>
        </w:rPr>
        <w:t>isio</w:t>
      </w:r>
      <w:r w:rsidR="003665AD">
        <w:rPr>
          <w:rFonts w:ascii="Arial" w:hAnsi="Arial" w:cs="Arial"/>
        </w:rPr>
        <w:t xml:space="preserve">n on </w:t>
      </w:r>
      <w:r w:rsidR="00A31670">
        <w:rPr>
          <w:rFonts w:ascii="Arial" w:hAnsi="Arial" w:cs="Arial"/>
        </w:rPr>
        <w:t xml:space="preserve">whether </w:t>
      </w:r>
      <w:r w:rsidR="00B730E3">
        <w:rPr>
          <w:rFonts w:ascii="Arial" w:hAnsi="Arial" w:cs="Arial"/>
        </w:rPr>
        <w:t xml:space="preserve">to </w:t>
      </w:r>
      <w:r w:rsidR="00A31670">
        <w:rPr>
          <w:rFonts w:ascii="Arial" w:hAnsi="Arial" w:cs="Arial"/>
        </w:rPr>
        <w:t xml:space="preserve">follow the </w:t>
      </w:r>
      <w:r w:rsidR="00B730E3">
        <w:rPr>
          <w:rFonts w:ascii="Arial" w:hAnsi="Arial" w:cs="Arial"/>
        </w:rPr>
        <w:t xml:space="preserve">directions </w:t>
      </w:r>
      <w:r w:rsidR="003665AD">
        <w:rPr>
          <w:rFonts w:ascii="Arial" w:hAnsi="Arial" w:cs="Arial"/>
        </w:rPr>
        <w:t xml:space="preserve">of the Pensions Ombudsman. If you do not wish to follow the Pensions Ombudsman’s directions and Cabinet Office disagrees with your approach then Cabinet Office </w:t>
      </w:r>
      <w:r w:rsidR="006E7EBA">
        <w:rPr>
          <w:rFonts w:ascii="Arial" w:hAnsi="Arial" w:cs="Arial"/>
        </w:rPr>
        <w:t xml:space="preserve">may </w:t>
      </w:r>
      <w:r w:rsidR="003665AD">
        <w:rPr>
          <w:rFonts w:ascii="Arial" w:hAnsi="Arial" w:cs="Arial"/>
        </w:rPr>
        <w:t xml:space="preserve">ask the Pensions Ombudsman </w:t>
      </w:r>
      <w:r w:rsidR="00FF4048">
        <w:rPr>
          <w:rFonts w:ascii="Arial" w:hAnsi="Arial" w:cs="Arial"/>
        </w:rPr>
        <w:t xml:space="preserve">to </w:t>
      </w:r>
      <w:r w:rsidR="003665AD">
        <w:rPr>
          <w:rFonts w:ascii="Arial" w:hAnsi="Arial" w:cs="Arial"/>
        </w:rPr>
        <w:t>add you to the complaint so you can respond directly to them about why you do not agree with their approach.</w:t>
      </w:r>
    </w:p>
    <w:p w14:paraId="3A0B9E62" w14:textId="77777777" w:rsidR="001C0B5B" w:rsidRDefault="001C0B5B" w:rsidP="003665AD">
      <w:pPr>
        <w:rPr>
          <w:rFonts w:ascii="Arial" w:hAnsi="Arial" w:cs="Arial"/>
        </w:rPr>
      </w:pPr>
    </w:p>
    <w:p w14:paraId="4D93B342" w14:textId="1F048D50" w:rsidR="00687482" w:rsidRDefault="005069D9">
      <w:pPr>
        <w:rPr>
          <w:rFonts w:ascii="Arial" w:hAnsi="Arial" w:cs="Arial"/>
        </w:rPr>
      </w:pPr>
      <w:r>
        <w:rPr>
          <w:rFonts w:ascii="Arial" w:hAnsi="Arial" w:cs="Arial"/>
        </w:rPr>
        <w:t xml:space="preserve">If Cabinet Office thinks you </w:t>
      </w:r>
      <w:r w:rsidR="000F30C7">
        <w:rPr>
          <w:rFonts w:ascii="Arial" w:hAnsi="Arial" w:cs="Arial"/>
        </w:rPr>
        <w:t xml:space="preserve">should </w:t>
      </w:r>
      <w:r>
        <w:rPr>
          <w:rFonts w:ascii="Arial" w:hAnsi="Arial" w:cs="Arial"/>
        </w:rPr>
        <w:t xml:space="preserve">be accepting the directions then you should carefully consider the implications of </w:t>
      </w:r>
      <w:r w:rsidR="000F30C7">
        <w:rPr>
          <w:rFonts w:ascii="Arial" w:hAnsi="Arial" w:cs="Arial"/>
        </w:rPr>
        <w:t>disagreeing</w:t>
      </w:r>
      <w:r>
        <w:rPr>
          <w:rFonts w:ascii="Arial" w:hAnsi="Arial" w:cs="Arial"/>
        </w:rPr>
        <w:t xml:space="preserve">. </w:t>
      </w:r>
      <w:r w:rsidR="000F30C7">
        <w:rPr>
          <w:rFonts w:ascii="Arial" w:hAnsi="Arial" w:cs="Arial"/>
        </w:rPr>
        <w:t xml:space="preserve">If the complaint is escalated and the </w:t>
      </w:r>
      <w:r>
        <w:rPr>
          <w:rFonts w:ascii="Arial" w:hAnsi="Arial" w:cs="Arial"/>
        </w:rPr>
        <w:t xml:space="preserve">Pensions </w:t>
      </w:r>
      <w:r w:rsidR="000F30C7">
        <w:rPr>
          <w:rFonts w:ascii="Arial" w:hAnsi="Arial" w:cs="Arial"/>
        </w:rPr>
        <w:t>Ombudsman writes a determination, it w</w:t>
      </w:r>
      <w:r>
        <w:rPr>
          <w:rFonts w:ascii="Arial" w:hAnsi="Arial" w:cs="Arial"/>
        </w:rPr>
        <w:t xml:space="preserve">ill be legally binding and can only be appealed on a point of law. </w:t>
      </w:r>
      <w:r w:rsidR="0005367E">
        <w:rPr>
          <w:rFonts w:ascii="Arial" w:hAnsi="Arial" w:cs="Arial"/>
        </w:rPr>
        <w:t xml:space="preserve">It will also be published on the Pensions Ombudsman website. </w:t>
      </w:r>
      <w:r w:rsidR="006E7EBA">
        <w:rPr>
          <w:rFonts w:ascii="Arial" w:hAnsi="Arial" w:cs="Arial"/>
        </w:rPr>
        <w:t>U</w:t>
      </w:r>
      <w:r>
        <w:rPr>
          <w:rFonts w:ascii="Arial" w:hAnsi="Arial" w:cs="Arial"/>
        </w:rPr>
        <w:t>nless there is strong evidence to suggest the findings are wrong, it will be recommended that you accept and carry out any actions the Pensions Ombudsman suggests.</w:t>
      </w:r>
    </w:p>
    <w:p w14:paraId="6D3A6EBE" w14:textId="77777777" w:rsidR="00687482" w:rsidRDefault="00687482">
      <w:pPr>
        <w:rPr>
          <w:rFonts w:ascii="Arial" w:hAnsi="Arial" w:cs="Arial"/>
        </w:rPr>
      </w:pPr>
    </w:p>
    <w:p w14:paraId="75B76C4D" w14:textId="77777777" w:rsidR="00C77E6D" w:rsidRPr="0086768B" w:rsidRDefault="00C77E6D">
      <w:pPr>
        <w:rPr>
          <w:rFonts w:ascii="Arial" w:hAnsi="Arial" w:cs="Arial"/>
        </w:rPr>
      </w:pPr>
    </w:p>
    <w:sectPr w:rsidR="00C77E6D" w:rsidRPr="0086768B" w:rsidSect="008A6B5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2364A"/>
    <w:multiLevelType w:val="hybridMultilevel"/>
    <w:tmpl w:val="DE10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58225B"/>
    <w:multiLevelType w:val="hybridMultilevel"/>
    <w:tmpl w:val="59C8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342693"/>
    <w:multiLevelType w:val="hybridMultilevel"/>
    <w:tmpl w:val="2A04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E71"/>
    <w:rsid w:val="000258F9"/>
    <w:rsid w:val="0005367E"/>
    <w:rsid w:val="000E49A0"/>
    <w:rsid w:val="000E762C"/>
    <w:rsid w:val="000F0348"/>
    <w:rsid w:val="000F30C7"/>
    <w:rsid w:val="001C0B5B"/>
    <w:rsid w:val="00247413"/>
    <w:rsid w:val="00285C48"/>
    <w:rsid w:val="00337F99"/>
    <w:rsid w:val="003665AD"/>
    <w:rsid w:val="00371CBB"/>
    <w:rsid w:val="00493BEA"/>
    <w:rsid w:val="005069D9"/>
    <w:rsid w:val="00522B8F"/>
    <w:rsid w:val="0053079D"/>
    <w:rsid w:val="0066389F"/>
    <w:rsid w:val="00687482"/>
    <w:rsid w:val="006E7EBA"/>
    <w:rsid w:val="0086768B"/>
    <w:rsid w:val="008A6B58"/>
    <w:rsid w:val="00920BBC"/>
    <w:rsid w:val="009A4666"/>
    <w:rsid w:val="00A31670"/>
    <w:rsid w:val="00A32301"/>
    <w:rsid w:val="00AA78B0"/>
    <w:rsid w:val="00B730E3"/>
    <w:rsid w:val="00B86738"/>
    <w:rsid w:val="00BA4574"/>
    <w:rsid w:val="00BC4279"/>
    <w:rsid w:val="00C61990"/>
    <w:rsid w:val="00C77E6D"/>
    <w:rsid w:val="00CC120B"/>
    <w:rsid w:val="00CF22D3"/>
    <w:rsid w:val="00E87A8D"/>
    <w:rsid w:val="00EE352C"/>
    <w:rsid w:val="00F82E71"/>
    <w:rsid w:val="00FF4048"/>
    <w:rsid w:val="00FF7E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491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rsid w:val="00C61990"/>
    <w:pPr>
      <w:keepNext/>
      <w:keepLines/>
      <w:spacing w:before="400" w:after="120"/>
      <w:contextualSpacing/>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666"/>
    <w:pPr>
      <w:ind w:left="720"/>
      <w:contextualSpacing/>
    </w:pPr>
  </w:style>
  <w:style w:type="character" w:styleId="Hyperlink">
    <w:name w:val="Hyperlink"/>
    <w:basedOn w:val="DefaultParagraphFont"/>
    <w:uiPriority w:val="99"/>
    <w:unhideWhenUsed/>
    <w:rsid w:val="00285C48"/>
    <w:rPr>
      <w:color w:val="0000FF" w:themeColor="hyperlink"/>
      <w:u w:val="single"/>
    </w:rPr>
  </w:style>
  <w:style w:type="character" w:customStyle="1" w:styleId="Heading1Char">
    <w:name w:val="Heading 1 Char"/>
    <w:basedOn w:val="DefaultParagraphFont"/>
    <w:link w:val="Heading1"/>
    <w:rsid w:val="00C61990"/>
    <w:rPr>
      <w:rFonts w:ascii="Arial" w:eastAsia="Arial" w:hAnsi="Arial" w:cs="Arial"/>
      <w:color w:val="000000"/>
      <w:sz w:val="40"/>
      <w:szCs w:val="40"/>
    </w:rPr>
  </w:style>
  <w:style w:type="paragraph" w:customStyle="1" w:styleId="Normal1">
    <w:name w:val="Normal1"/>
    <w:rsid w:val="00C61990"/>
    <w:pPr>
      <w:spacing w:line="276" w:lineRule="auto"/>
    </w:pPr>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66389F"/>
    <w:rPr>
      <w:sz w:val="18"/>
      <w:szCs w:val="18"/>
    </w:rPr>
  </w:style>
  <w:style w:type="paragraph" w:styleId="CommentText">
    <w:name w:val="annotation text"/>
    <w:basedOn w:val="Normal"/>
    <w:link w:val="CommentTextChar"/>
    <w:uiPriority w:val="99"/>
    <w:semiHidden/>
    <w:unhideWhenUsed/>
    <w:rsid w:val="0066389F"/>
  </w:style>
  <w:style w:type="character" w:customStyle="1" w:styleId="CommentTextChar">
    <w:name w:val="Comment Text Char"/>
    <w:basedOn w:val="DefaultParagraphFont"/>
    <w:link w:val="CommentText"/>
    <w:uiPriority w:val="99"/>
    <w:semiHidden/>
    <w:rsid w:val="0066389F"/>
  </w:style>
  <w:style w:type="paragraph" w:styleId="CommentSubject">
    <w:name w:val="annotation subject"/>
    <w:basedOn w:val="CommentText"/>
    <w:next w:val="CommentText"/>
    <w:link w:val="CommentSubjectChar"/>
    <w:uiPriority w:val="99"/>
    <w:semiHidden/>
    <w:unhideWhenUsed/>
    <w:rsid w:val="0066389F"/>
    <w:rPr>
      <w:b/>
      <w:bCs/>
      <w:sz w:val="20"/>
      <w:szCs w:val="20"/>
    </w:rPr>
  </w:style>
  <w:style w:type="character" w:customStyle="1" w:styleId="CommentSubjectChar">
    <w:name w:val="Comment Subject Char"/>
    <w:basedOn w:val="CommentTextChar"/>
    <w:link w:val="CommentSubject"/>
    <w:uiPriority w:val="99"/>
    <w:semiHidden/>
    <w:rsid w:val="0066389F"/>
    <w:rPr>
      <w:b/>
      <w:bCs/>
      <w:sz w:val="20"/>
      <w:szCs w:val="20"/>
    </w:rPr>
  </w:style>
  <w:style w:type="paragraph" w:styleId="BalloonText">
    <w:name w:val="Balloon Text"/>
    <w:basedOn w:val="Normal"/>
    <w:link w:val="BalloonTextChar"/>
    <w:uiPriority w:val="99"/>
    <w:semiHidden/>
    <w:unhideWhenUsed/>
    <w:rsid w:val="006638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389F"/>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rsid w:val="00C61990"/>
    <w:pPr>
      <w:keepNext/>
      <w:keepLines/>
      <w:spacing w:before="400" w:after="120"/>
      <w:contextualSpacing/>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666"/>
    <w:pPr>
      <w:ind w:left="720"/>
      <w:contextualSpacing/>
    </w:pPr>
  </w:style>
  <w:style w:type="character" w:styleId="Hyperlink">
    <w:name w:val="Hyperlink"/>
    <w:basedOn w:val="DefaultParagraphFont"/>
    <w:uiPriority w:val="99"/>
    <w:unhideWhenUsed/>
    <w:rsid w:val="00285C48"/>
    <w:rPr>
      <w:color w:val="0000FF" w:themeColor="hyperlink"/>
      <w:u w:val="single"/>
    </w:rPr>
  </w:style>
  <w:style w:type="character" w:customStyle="1" w:styleId="Heading1Char">
    <w:name w:val="Heading 1 Char"/>
    <w:basedOn w:val="DefaultParagraphFont"/>
    <w:link w:val="Heading1"/>
    <w:rsid w:val="00C61990"/>
    <w:rPr>
      <w:rFonts w:ascii="Arial" w:eastAsia="Arial" w:hAnsi="Arial" w:cs="Arial"/>
      <w:color w:val="000000"/>
      <w:sz w:val="40"/>
      <w:szCs w:val="40"/>
    </w:rPr>
  </w:style>
  <w:style w:type="paragraph" w:customStyle="1" w:styleId="Normal1">
    <w:name w:val="Normal1"/>
    <w:rsid w:val="00C61990"/>
    <w:pPr>
      <w:spacing w:line="276" w:lineRule="auto"/>
    </w:pPr>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66389F"/>
    <w:rPr>
      <w:sz w:val="18"/>
      <w:szCs w:val="18"/>
    </w:rPr>
  </w:style>
  <w:style w:type="paragraph" w:styleId="CommentText">
    <w:name w:val="annotation text"/>
    <w:basedOn w:val="Normal"/>
    <w:link w:val="CommentTextChar"/>
    <w:uiPriority w:val="99"/>
    <w:semiHidden/>
    <w:unhideWhenUsed/>
    <w:rsid w:val="0066389F"/>
  </w:style>
  <w:style w:type="character" w:customStyle="1" w:styleId="CommentTextChar">
    <w:name w:val="Comment Text Char"/>
    <w:basedOn w:val="DefaultParagraphFont"/>
    <w:link w:val="CommentText"/>
    <w:uiPriority w:val="99"/>
    <w:semiHidden/>
    <w:rsid w:val="0066389F"/>
  </w:style>
  <w:style w:type="paragraph" w:styleId="CommentSubject">
    <w:name w:val="annotation subject"/>
    <w:basedOn w:val="CommentText"/>
    <w:next w:val="CommentText"/>
    <w:link w:val="CommentSubjectChar"/>
    <w:uiPriority w:val="99"/>
    <w:semiHidden/>
    <w:unhideWhenUsed/>
    <w:rsid w:val="0066389F"/>
    <w:rPr>
      <w:b/>
      <w:bCs/>
      <w:sz w:val="20"/>
      <w:szCs w:val="20"/>
    </w:rPr>
  </w:style>
  <w:style w:type="character" w:customStyle="1" w:styleId="CommentSubjectChar">
    <w:name w:val="Comment Subject Char"/>
    <w:basedOn w:val="CommentTextChar"/>
    <w:link w:val="CommentSubject"/>
    <w:uiPriority w:val="99"/>
    <w:semiHidden/>
    <w:rsid w:val="0066389F"/>
    <w:rPr>
      <w:b/>
      <w:bCs/>
      <w:sz w:val="20"/>
      <w:szCs w:val="20"/>
    </w:rPr>
  </w:style>
  <w:style w:type="paragraph" w:styleId="BalloonText">
    <w:name w:val="Balloon Text"/>
    <w:basedOn w:val="Normal"/>
    <w:link w:val="BalloonTextChar"/>
    <w:uiPriority w:val="99"/>
    <w:semiHidden/>
    <w:unhideWhenUsed/>
    <w:rsid w:val="006638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38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e-idr2@cabinetoffice.gov.uk" TargetMode="External"/><Relationship Id="rId3" Type="http://schemas.microsoft.com/office/2007/relationships/stylesWithEffects" Target="stylesWithEffects.xml"/><Relationship Id="rId7" Type="http://schemas.openxmlformats.org/officeDocument/2006/relationships/hyperlink" Target="mailto:enquiries@pensions-ombudsm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nsions-ombudsman.org.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me-idr2@cabine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1275</Words>
  <Characters>7269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Equiniti</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Olivia McCool</cp:lastModifiedBy>
  <cp:revision>2</cp:revision>
  <dcterms:created xsi:type="dcterms:W3CDTF">2017-12-15T07:59:00Z</dcterms:created>
  <dcterms:modified xsi:type="dcterms:W3CDTF">2017-12-15T07:59:00Z</dcterms:modified>
</cp:coreProperties>
</file>